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2DA" w:rsidRPr="000948AE" w:rsidRDefault="003A02DA" w:rsidP="00080A4A">
      <w:pPr>
        <w:pStyle w:val="a3"/>
        <w:spacing w:before="0" w:beforeAutospacing="0" w:after="0" w:afterAutospacing="0"/>
        <w:jc w:val="center"/>
        <w:rPr>
          <w:sz w:val="19"/>
          <w:szCs w:val="19"/>
        </w:rPr>
      </w:pPr>
      <w:r w:rsidRPr="000948AE">
        <w:rPr>
          <w:rStyle w:val="a5"/>
          <w:b/>
          <w:bCs/>
          <w:sz w:val="19"/>
          <w:szCs w:val="19"/>
        </w:rPr>
        <w:t>ПОВІДОМЛЕННЯ</w:t>
      </w:r>
    </w:p>
    <w:p w:rsidR="003A02DA" w:rsidRPr="000948AE" w:rsidRDefault="003A02DA" w:rsidP="00080A4A">
      <w:pPr>
        <w:pStyle w:val="a3"/>
        <w:spacing w:before="0" w:beforeAutospacing="0" w:after="0" w:afterAutospacing="0"/>
        <w:jc w:val="center"/>
        <w:rPr>
          <w:sz w:val="19"/>
          <w:szCs w:val="19"/>
        </w:rPr>
      </w:pPr>
      <w:r w:rsidRPr="000948AE">
        <w:rPr>
          <w:rStyle w:val="a5"/>
          <w:b/>
          <w:bCs/>
          <w:sz w:val="19"/>
          <w:szCs w:val="19"/>
        </w:rPr>
        <w:t>про проведення загальних зборів акціонерного товариства</w:t>
      </w:r>
    </w:p>
    <w:p w:rsidR="003A02DA" w:rsidRPr="000948AE" w:rsidRDefault="003A02DA" w:rsidP="00080A4A">
      <w:pPr>
        <w:pStyle w:val="a3"/>
        <w:spacing w:before="0" w:beforeAutospacing="0" w:after="0" w:afterAutospacing="0"/>
        <w:jc w:val="center"/>
        <w:rPr>
          <w:rStyle w:val="a5"/>
          <w:sz w:val="19"/>
          <w:szCs w:val="19"/>
        </w:rPr>
      </w:pPr>
      <w:r w:rsidRPr="000948AE">
        <w:rPr>
          <w:rStyle w:val="a5"/>
          <w:b/>
          <w:bCs/>
          <w:sz w:val="19"/>
          <w:szCs w:val="19"/>
        </w:rPr>
        <w:t>Повне найменування товариства:</w:t>
      </w:r>
      <w:r w:rsidRPr="000948AE">
        <w:rPr>
          <w:rStyle w:val="a5"/>
          <w:sz w:val="19"/>
          <w:szCs w:val="19"/>
        </w:rPr>
        <w:t>Приватне акціонерне товариство «Сяйво»</w:t>
      </w:r>
    </w:p>
    <w:p w:rsidR="003A02DA" w:rsidRPr="000948AE" w:rsidRDefault="003A02DA" w:rsidP="00080A4A">
      <w:pPr>
        <w:pStyle w:val="a3"/>
        <w:spacing w:before="0" w:beforeAutospacing="0" w:after="0" w:afterAutospacing="0"/>
        <w:jc w:val="center"/>
        <w:rPr>
          <w:sz w:val="19"/>
          <w:szCs w:val="19"/>
        </w:rPr>
      </w:pPr>
      <w:r w:rsidRPr="000948AE">
        <w:rPr>
          <w:rStyle w:val="a5"/>
          <w:sz w:val="19"/>
          <w:szCs w:val="19"/>
        </w:rPr>
        <w:t>Код ЄДРПОУ 21750308</w:t>
      </w:r>
    </w:p>
    <w:p w:rsidR="003A02DA" w:rsidRPr="000948AE" w:rsidRDefault="003A02DA" w:rsidP="00080A4A">
      <w:pPr>
        <w:pStyle w:val="a3"/>
        <w:spacing w:before="0" w:beforeAutospacing="0" w:after="0" w:afterAutospacing="0"/>
        <w:jc w:val="center"/>
        <w:rPr>
          <w:i/>
          <w:sz w:val="19"/>
          <w:szCs w:val="19"/>
        </w:rPr>
      </w:pPr>
      <w:r w:rsidRPr="000948AE">
        <w:rPr>
          <w:rStyle w:val="a5"/>
          <w:b/>
          <w:bCs/>
          <w:sz w:val="19"/>
          <w:szCs w:val="19"/>
        </w:rPr>
        <w:t>Місцезнаходження товариства:</w:t>
      </w:r>
      <w:r w:rsidR="000948AE" w:rsidRPr="008C1EC4">
        <w:rPr>
          <w:rStyle w:val="a5"/>
          <w:b/>
          <w:bCs/>
          <w:sz w:val="19"/>
          <w:szCs w:val="19"/>
        </w:rPr>
        <w:t xml:space="preserve"> </w:t>
      </w:r>
      <w:r w:rsidRPr="000948AE">
        <w:rPr>
          <w:i/>
          <w:sz w:val="19"/>
          <w:szCs w:val="19"/>
        </w:rPr>
        <w:t>місцезнаходження: 43017, Волинська обл.,</w:t>
      </w:r>
      <w:proofErr w:type="spellStart"/>
      <w:r w:rsidRPr="000948AE">
        <w:rPr>
          <w:i/>
          <w:sz w:val="19"/>
          <w:szCs w:val="19"/>
        </w:rPr>
        <w:t>м.Луцьк</w:t>
      </w:r>
      <w:proofErr w:type="spellEnd"/>
      <w:r w:rsidRPr="000948AE">
        <w:rPr>
          <w:i/>
          <w:sz w:val="19"/>
          <w:szCs w:val="19"/>
        </w:rPr>
        <w:t xml:space="preserve">, вул. </w:t>
      </w:r>
      <w:proofErr w:type="spellStart"/>
      <w:r w:rsidRPr="000948AE">
        <w:rPr>
          <w:i/>
          <w:sz w:val="19"/>
          <w:szCs w:val="19"/>
        </w:rPr>
        <w:t>Мамсурова</w:t>
      </w:r>
      <w:proofErr w:type="spellEnd"/>
      <w:r w:rsidRPr="000948AE">
        <w:rPr>
          <w:i/>
          <w:sz w:val="19"/>
          <w:szCs w:val="19"/>
        </w:rPr>
        <w:t>, 12Г)</w:t>
      </w:r>
    </w:p>
    <w:p w:rsidR="003A02DA" w:rsidRPr="000948AE" w:rsidRDefault="003A02DA" w:rsidP="00080A4A">
      <w:pPr>
        <w:pStyle w:val="a3"/>
        <w:spacing w:before="0" w:beforeAutospacing="0" w:after="0" w:afterAutospacing="0"/>
        <w:jc w:val="center"/>
        <w:rPr>
          <w:sz w:val="19"/>
          <w:szCs w:val="19"/>
        </w:rPr>
      </w:pPr>
      <w:r w:rsidRPr="000948AE">
        <w:rPr>
          <w:rStyle w:val="a5"/>
          <w:b/>
          <w:bCs/>
          <w:sz w:val="19"/>
          <w:szCs w:val="19"/>
        </w:rPr>
        <w:t>Шановні акціонери!</w:t>
      </w:r>
    </w:p>
    <w:p w:rsidR="003A02DA" w:rsidRPr="00F50D3F" w:rsidRDefault="003A02DA" w:rsidP="00080A4A">
      <w:pPr>
        <w:pStyle w:val="a3"/>
        <w:spacing w:before="0" w:beforeAutospacing="0" w:after="0" w:afterAutospacing="0"/>
        <w:jc w:val="center"/>
        <w:rPr>
          <w:sz w:val="19"/>
          <w:szCs w:val="19"/>
        </w:rPr>
      </w:pPr>
      <w:r w:rsidRPr="00F50D3F">
        <w:rPr>
          <w:sz w:val="19"/>
          <w:szCs w:val="19"/>
        </w:rPr>
        <w:t>Приватне акціонерне товариство «Сяйво» (надалі Товариство) повідомляє Вас, що 2</w:t>
      </w:r>
      <w:r w:rsidR="007A17E9" w:rsidRPr="00F50D3F">
        <w:rPr>
          <w:sz w:val="19"/>
          <w:szCs w:val="19"/>
        </w:rPr>
        <w:t>8</w:t>
      </w:r>
      <w:r w:rsidRPr="00F50D3F">
        <w:rPr>
          <w:sz w:val="19"/>
          <w:szCs w:val="19"/>
        </w:rPr>
        <w:t xml:space="preserve"> квітня 20</w:t>
      </w:r>
      <w:r w:rsidR="007A17E9" w:rsidRPr="00F50D3F">
        <w:rPr>
          <w:sz w:val="19"/>
          <w:szCs w:val="19"/>
        </w:rPr>
        <w:t>20</w:t>
      </w:r>
      <w:r w:rsidRPr="00F50D3F">
        <w:rPr>
          <w:sz w:val="19"/>
          <w:szCs w:val="19"/>
        </w:rPr>
        <w:t xml:space="preserve"> року о 15.00 годині відбудуться річні загальні збори акціонерів Товариства за адресою: </w:t>
      </w:r>
      <w:proofErr w:type="spellStart"/>
      <w:r w:rsidRPr="00F50D3F">
        <w:rPr>
          <w:sz w:val="19"/>
          <w:szCs w:val="19"/>
        </w:rPr>
        <w:t>м.Луцьк</w:t>
      </w:r>
      <w:proofErr w:type="spellEnd"/>
      <w:r w:rsidRPr="00F50D3F">
        <w:rPr>
          <w:sz w:val="19"/>
          <w:szCs w:val="19"/>
        </w:rPr>
        <w:t xml:space="preserve">, вул. </w:t>
      </w:r>
      <w:proofErr w:type="spellStart"/>
      <w:r w:rsidRPr="00F50D3F">
        <w:rPr>
          <w:sz w:val="19"/>
          <w:szCs w:val="19"/>
        </w:rPr>
        <w:t>Мамсурова</w:t>
      </w:r>
      <w:proofErr w:type="spellEnd"/>
      <w:r w:rsidRPr="00F50D3F">
        <w:rPr>
          <w:sz w:val="19"/>
          <w:szCs w:val="19"/>
        </w:rPr>
        <w:t xml:space="preserve">, 12Г, в кабінеті генерального директора </w:t>
      </w:r>
    </w:p>
    <w:p w:rsidR="003A02DA" w:rsidRPr="00F50D3F" w:rsidRDefault="003A02DA" w:rsidP="00080A4A">
      <w:pPr>
        <w:pStyle w:val="a3"/>
        <w:spacing w:before="0" w:beforeAutospacing="0" w:after="0" w:afterAutospacing="0"/>
        <w:rPr>
          <w:sz w:val="19"/>
          <w:szCs w:val="19"/>
        </w:rPr>
      </w:pPr>
      <w:r w:rsidRPr="00F50D3F">
        <w:rPr>
          <w:sz w:val="19"/>
          <w:szCs w:val="19"/>
        </w:rPr>
        <w:t>            Реєстрація акціонерів та їх представників для участі у загальних зборах відбуватиметься відповідно до переліку акціонерів, які мають право на участь у загальних зборах, складеному станом на 24 годину</w:t>
      </w:r>
      <w:r w:rsidR="005D05DD" w:rsidRPr="00F50D3F">
        <w:rPr>
          <w:sz w:val="19"/>
          <w:szCs w:val="19"/>
        </w:rPr>
        <w:t xml:space="preserve"> </w:t>
      </w:r>
      <w:r w:rsidR="007A17E9" w:rsidRPr="00F50D3F">
        <w:rPr>
          <w:sz w:val="19"/>
          <w:szCs w:val="19"/>
        </w:rPr>
        <w:t>22</w:t>
      </w:r>
      <w:r w:rsidRPr="00F50D3F">
        <w:rPr>
          <w:sz w:val="19"/>
          <w:szCs w:val="19"/>
        </w:rPr>
        <w:t xml:space="preserve">  квітня 20</w:t>
      </w:r>
      <w:r w:rsidR="007A17E9" w:rsidRPr="00F50D3F">
        <w:rPr>
          <w:sz w:val="19"/>
          <w:szCs w:val="19"/>
        </w:rPr>
        <w:t>20</w:t>
      </w:r>
      <w:r w:rsidRPr="00F50D3F">
        <w:rPr>
          <w:sz w:val="19"/>
          <w:szCs w:val="19"/>
        </w:rPr>
        <w:t xml:space="preserve"> року.</w:t>
      </w:r>
    </w:p>
    <w:p w:rsidR="003A02DA" w:rsidRPr="000948AE" w:rsidRDefault="003A02DA" w:rsidP="00080A4A">
      <w:pPr>
        <w:pStyle w:val="a3"/>
        <w:spacing w:before="0" w:beforeAutospacing="0" w:after="0" w:afterAutospacing="0"/>
        <w:rPr>
          <w:sz w:val="19"/>
          <w:szCs w:val="19"/>
        </w:rPr>
      </w:pPr>
      <w:r w:rsidRPr="000948AE">
        <w:rPr>
          <w:sz w:val="19"/>
          <w:szCs w:val="19"/>
        </w:rPr>
        <w:t>           Початок реєстрації акціонерів для участі у загальних зборах – 14.00. Закінчення реєстрації акціонерів для участі у загальних зборах – 14.45.</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4073"/>
        <w:gridCol w:w="5614"/>
      </w:tblGrid>
      <w:tr w:rsidR="00D3616D"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pPr>
              <w:pStyle w:val="a3"/>
              <w:jc w:val="center"/>
              <w:rPr>
                <w:sz w:val="19"/>
                <w:szCs w:val="19"/>
              </w:rPr>
            </w:pPr>
            <w:r w:rsidRPr="000948AE">
              <w:rPr>
                <w:rStyle w:val="a4"/>
                <w:sz w:val="19"/>
                <w:szCs w:val="19"/>
              </w:rPr>
              <w:t>Питання проекту порядку денного чергових загальних зборів акціонерів</w:t>
            </w:r>
          </w:p>
        </w:tc>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pPr>
              <w:pStyle w:val="a3"/>
              <w:jc w:val="center"/>
              <w:rPr>
                <w:sz w:val="19"/>
                <w:szCs w:val="19"/>
              </w:rPr>
            </w:pPr>
            <w:r w:rsidRPr="000948AE">
              <w:rPr>
                <w:rStyle w:val="a4"/>
                <w:sz w:val="19"/>
                <w:szCs w:val="19"/>
              </w:rPr>
              <w:t>Запропоновані проекти рішень</w:t>
            </w:r>
          </w:p>
        </w:tc>
      </w:tr>
      <w:tr w:rsidR="00D3616D"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rsidP="001D7616">
            <w:pPr>
              <w:pStyle w:val="a3"/>
              <w:jc w:val="center"/>
              <w:rPr>
                <w:sz w:val="19"/>
                <w:szCs w:val="19"/>
              </w:rPr>
            </w:pPr>
            <w:r w:rsidRPr="000948AE">
              <w:rPr>
                <w:rStyle w:val="a4"/>
                <w:sz w:val="19"/>
                <w:szCs w:val="19"/>
              </w:rPr>
              <w:t>1</w:t>
            </w:r>
          </w:p>
        </w:tc>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rsidP="001D7616">
            <w:pPr>
              <w:pStyle w:val="a3"/>
              <w:jc w:val="center"/>
              <w:rPr>
                <w:sz w:val="19"/>
                <w:szCs w:val="19"/>
              </w:rPr>
            </w:pPr>
            <w:r w:rsidRPr="000948AE">
              <w:rPr>
                <w:rStyle w:val="a4"/>
                <w:sz w:val="19"/>
                <w:szCs w:val="19"/>
              </w:rPr>
              <w:t>2</w:t>
            </w:r>
          </w:p>
        </w:tc>
      </w:tr>
      <w:tr w:rsidR="00D3616D"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pPr>
              <w:pStyle w:val="a3"/>
              <w:rPr>
                <w:sz w:val="19"/>
                <w:szCs w:val="19"/>
              </w:rPr>
            </w:pPr>
            <w:r w:rsidRPr="000948AE">
              <w:rPr>
                <w:sz w:val="19"/>
                <w:szCs w:val="19"/>
              </w:rPr>
              <w:t xml:space="preserve">1. Обрання Лічильної комісії </w:t>
            </w:r>
          </w:p>
          <w:p w:rsidR="003A02DA" w:rsidRPr="000948AE" w:rsidRDefault="003A02DA">
            <w:pPr>
              <w:pStyle w:val="a3"/>
              <w:rPr>
                <w:sz w:val="19"/>
                <w:szCs w:val="19"/>
              </w:rPr>
            </w:pPr>
            <w:r w:rsidRPr="000948AE">
              <w:rPr>
                <w:sz w:val="19"/>
                <w:szCs w:val="19"/>
              </w:rPr>
              <w:t> </w:t>
            </w:r>
          </w:p>
          <w:p w:rsidR="003A02DA" w:rsidRPr="000948AE" w:rsidRDefault="003A02DA">
            <w:pPr>
              <w:pStyle w:val="a3"/>
              <w:rPr>
                <w:sz w:val="19"/>
                <w:szCs w:val="19"/>
              </w:rPr>
            </w:pPr>
            <w:r w:rsidRPr="000948AE">
              <w:rPr>
                <w:sz w:val="19"/>
                <w:szCs w:val="19"/>
              </w:rPr>
              <w:t> </w:t>
            </w:r>
          </w:p>
        </w:tc>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pPr>
              <w:pStyle w:val="a3"/>
              <w:rPr>
                <w:sz w:val="19"/>
                <w:szCs w:val="19"/>
              </w:rPr>
            </w:pPr>
            <w:r w:rsidRPr="000948AE">
              <w:rPr>
                <w:sz w:val="19"/>
                <w:szCs w:val="19"/>
              </w:rPr>
              <w:t xml:space="preserve">Обрати лічильну комісію у наступному складі: Голова лічильної комісії – </w:t>
            </w:r>
            <w:proofErr w:type="spellStart"/>
            <w:r w:rsidR="005D05DD" w:rsidRPr="000948AE">
              <w:rPr>
                <w:sz w:val="19"/>
                <w:szCs w:val="19"/>
              </w:rPr>
              <w:t>Максимчук</w:t>
            </w:r>
            <w:proofErr w:type="spellEnd"/>
            <w:r w:rsidR="005D05DD" w:rsidRPr="000948AE">
              <w:rPr>
                <w:sz w:val="19"/>
                <w:szCs w:val="19"/>
              </w:rPr>
              <w:t xml:space="preserve"> Р.А</w:t>
            </w:r>
            <w:r w:rsidRPr="000948AE">
              <w:rPr>
                <w:sz w:val="19"/>
                <w:szCs w:val="19"/>
              </w:rPr>
              <w:t>., член ліч</w:t>
            </w:r>
            <w:r w:rsidR="005D05DD" w:rsidRPr="000948AE">
              <w:rPr>
                <w:sz w:val="19"/>
                <w:szCs w:val="19"/>
              </w:rPr>
              <w:t xml:space="preserve">ильної комісії – </w:t>
            </w:r>
            <w:proofErr w:type="spellStart"/>
            <w:r w:rsidR="001D7616" w:rsidRPr="000948AE">
              <w:rPr>
                <w:color w:val="000000"/>
                <w:sz w:val="19"/>
                <w:szCs w:val="19"/>
              </w:rPr>
              <w:t>Варченко</w:t>
            </w:r>
            <w:proofErr w:type="spellEnd"/>
            <w:r w:rsidR="001D7616" w:rsidRPr="000948AE">
              <w:rPr>
                <w:color w:val="000000"/>
                <w:sz w:val="19"/>
                <w:szCs w:val="19"/>
              </w:rPr>
              <w:t xml:space="preserve"> С.О</w:t>
            </w:r>
            <w:r w:rsidR="001D7616" w:rsidRPr="000948AE">
              <w:rPr>
                <w:sz w:val="19"/>
                <w:szCs w:val="19"/>
              </w:rPr>
              <w:t xml:space="preserve">. </w:t>
            </w:r>
            <w:r w:rsidRPr="000948AE">
              <w:rPr>
                <w:sz w:val="19"/>
                <w:szCs w:val="19"/>
              </w:rPr>
              <w:t>Встановити термін дії повноважень даної Лічильної комісії – з моменту її обрання та до закінчення загальних зборів акціонерів Товариства</w:t>
            </w:r>
          </w:p>
        </w:tc>
      </w:tr>
      <w:tr w:rsidR="00D3616D"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pPr>
              <w:pStyle w:val="a3"/>
              <w:rPr>
                <w:sz w:val="19"/>
                <w:szCs w:val="19"/>
              </w:rPr>
            </w:pPr>
            <w:r w:rsidRPr="000948AE">
              <w:rPr>
                <w:sz w:val="19"/>
                <w:szCs w:val="19"/>
              </w:rPr>
              <w:t>2. Обрання Голови та секретаря Загальних зборів</w:t>
            </w:r>
          </w:p>
        </w:tc>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pPr>
              <w:pStyle w:val="a3"/>
              <w:rPr>
                <w:sz w:val="19"/>
                <w:szCs w:val="19"/>
                <w:lang w:val="ru-RU"/>
              </w:rPr>
            </w:pPr>
            <w:r w:rsidRPr="000948AE">
              <w:rPr>
                <w:sz w:val="19"/>
                <w:szCs w:val="19"/>
              </w:rPr>
              <w:t xml:space="preserve">Обрати:Головою Загальних зборів Товариства – </w:t>
            </w:r>
            <w:proofErr w:type="spellStart"/>
            <w:r w:rsidR="005D05DD" w:rsidRPr="000948AE">
              <w:rPr>
                <w:sz w:val="19"/>
                <w:szCs w:val="19"/>
              </w:rPr>
              <w:t>Антон</w:t>
            </w:r>
            <w:r w:rsidR="001D7616" w:rsidRPr="000948AE">
              <w:rPr>
                <w:sz w:val="19"/>
                <w:szCs w:val="19"/>
              </w:rPr>
              <w:t>я</w:t>
            </w:r>
            <w:r w:rsidR="005D05DD" w:rsidRPr="000948AE">
              <w:rPr>
                <w:sz w:val="19"/>
                <w:szCs w:val="19"/>
              </w:rPr>
              <w:t>к</w:t>
            </w:r>
            <w:proofErr w:type="spellEnd"/>
            <w:r w:rsidR="005D05DD" w:rsidRPr="000948AE">
              <w:rPr>
                <w:sz w:val="19"/>
                <w:szCs w:val="19"/>
              </w:rPr>
              <w:t xml:space="preserve"> В.М. </w:t>
            </w:r>
            <w:r w:rsidRPr="000948AE">
              <w:rPr>
                <w:sz w:val="19"/>
                <w:szCs w:val="19"/>
              </w:rPr>
              <w:t xml:space="preserve">Секретарем Загальних зборів Товариства – </w:t>
            </w:r>
            <w:proofErr w:type="spellStart"/>
            <w:r w:rsidR="005D05DD" w:rsidRPr="000948AE">
              <w:rPr>
                <w:sz w:val="19"/>
                <w:szCs w:val="19"/>
              </w:rPr>
              <w:t>Максимчук</w:t>
            </w:r>
            <w:proofErr w:type="spellEnd"/>
            <w:r w:rsidR="005D05DD" w:rsidRPr="000948AE">
              <w:rPr>
                <w:sz w:val="19"/>
                <w:szCs w:val="19"/>
              </w:rPr>
              <w:t xml:space="preserve"> Л.В.</w:t>
            </w:r>
          </w:p>
        </w:tc>
      </w:tr>
      <w:tr w:rsidR="00D3616D"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pPr>
              <w:pStyle w:val="a3"/>
              <w:rPr>
                <w:sz w:val="19"/>
                <w:szCs w:val="19"/>
              </w:rPr>
            </w:pPr>
            <w:r w:rsidRPr="000948AE">
              <w:rPr>
                <w:sz w:val="19"/>
                <w:szCs w:val="19"/>
              </w:rPr>
              <w:t xml:space="preserve">3. Затвердження регламенту проведення Зборів та порядку голосування </w:t>
            </w:r>
            <w:r w:rsidR="00175B4C" w:rsidRPr="000948AE">
              <w:rPr>
                <w:sz w:val="19"/>
                <w:szCs w:val="19"/>
              </w:rPr>
              <w:t>на Зборах акціонерів Товариства, засвідчення бюлетенів</w:t>
            </w:r>
          </w:p>
        </w:tc>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rsidP="000948AE">
            <w:pPr>
              <w:pStyle w:val="a3"/>
              <w:rPr>
                <w:sz w:val="19"/>
                <w:szCs w:val="19"/>
              </w:rPr>
            </w:pPr>
            <w:r w:rsidRPr="000948AE">
              <w:rPr>
                <w:sz w:val="19"/>
                <w:szCs w:val="19"/>
              </w:rPr>
              <w:t>Затвердити регламент проведення Зборів акціонерів: час для виступів доповідачів з питань порядку денного – до 7 хвилин,  час для обговорення та відповідей на питання – до 3 хвилин. Затвердити порядок голосування на Зборах: голосування з питань порядку денного проводити бюлетенями для голосування за принципом «одна акція – один голос». Встановити порядок та спосіб засвідчення бюлетенів для голосування:  кожний бюлетень для голосування засвідчується шляхом накладення печатки Товариства та підпису   </w:t>
            </w:r>
            <w:r w:rsidR="00175B4C" w:rsidRPr="000948AE">
              <w:rPr>
                <w:sz w:val="19"/>
                <w:szCs w:val="19"/>
              </w:rPr>
              <w:t>директора</w:t>
            </w:r>
            <w:r w:rsidRPr="000948AE">
              <w:rPr>
                <w:sz w:val="19"/>
                <w:szCs w:val="19"/>
              </w:rPr>
              <w:t> </w:t>
            </w:r>
          </w:p>
        </w:tc>
      </w:tr>
      <w:tr w:rsidR="00D3616D"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pPr>
              <w:pStyle w:val="a3"/>
              <w:rPr>
                <w:sz w:val="19"/>
                <w:szCs w:val="19"/>
              </w:rPr>
            </w:pPr>
            <w:r w:rsidRPr="000948AE">
              <w:rPr>
                <w:sz w:val="19"/>
                <w:szCs w:val="19"/>
              </w:rPr>
              <w:t>4</w:t>
            </w:r>
            <w:r w:rsidR="00175B4C" w:rsidRPr="000948AE">
              <w:rPr>
                <w:sz w:val="19"/>
                <w:szCs w:val="19"/>
              </w:rPr>
              <w:t xml:space="preserve"> Розгляд звіту </w:t>
            </w:r>
            <w:r w:rsidR="00D3616D" w:rsidRPr="000948AE">
              <w:rPr>
                <w:sz w:val="19"/>
                <w:szCs w:val="19"/>
              </w:rPr>
              <w:t>Генерального д</w:t>
            </w:r>
            <w:r w:rsidR="00175B4C" w:rsidRPr="000948AE">
              <w:rPr>
                <w:sz w:val="19"/>
                <w:szCs w:val="19"/>
              </w:rPr>
              <w:t xml:space="preserve">иректора про результати фінансово-господарської діяльності Товариства за </w:t>
            </w:r>
            <w:r w:rsidR="00137FB0" w:rsidRPr="000948AE">
              <w:rPr>
                <w:sz w:val="19"/>
                <w:szCs w:val="19"/>
              </w:rPr>
              <w:t>2019</w:t>
            </w:r>
            <w:r w:rsidR="00175B4C" w:rsidRPr="000948AE">
              <w:rPr>
                <w:sz w:val="19"/>
                <w:szCs w:val="19"/>
              </w:rPr>
              <w:t xml:space="preserve"> р</w:t>
            </w:r>
            <w:r w:rsidR="00137FB0" w:rsidRPr="000948AE">
              <w:rPr>
                <w:sz w:val="19"/>
                <w:szCs w:val="19"/>
              </w:rPr>
              <w:t>і</w:t>
            </w:r>
            <w:r w:rsidR="00175B4C" w:rsidRPr="000948AE">
              <w:rPr>
                <w:sz w:val="19"/>
                <w:szCs w:val="19"/>
              </w:rPr>
              <w:t xml:space="preserve">к та його затвердження. </w:t>
            </w:r>
          </w:p>
        </w:tc>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D3616D">
            <w:pPr>
              <w:pStyle w:val="a3"/>
              <w:rPr>
                <w:sz w:val="19"/>
                <w:szCs w:val="19"/>
              </w:rPr>
            </w:pPr>
            <w:r w:rsidRPr="000948AE">
              <w:rPr>
                <w:sz w:val="19"/>
                <w:szCs w:val="19"/>
              </w:rPr>
              <w:t>Затвердити звіт Генерального д</w:t>
            </w:r>
            <w:r w:rsidR="00175B4C" w:rsidRPr="000948AE">
              <w:rPr>
                <w:sz w:val="19"/>
                <w:szCs w:val="19"/>
              </w:rPr>
              <w:t xml:space="preserve">иректора про результати фінансово-господарської діяльності Товариства за </w:t>
            </w:r>
            <w:r w:rsidR="00137FB0" w:rsidRPr="000948AE">
              <w:rPr>
                <w:sz w:val="19"/>
                <w:szCs w:val="19"/>
              </w:rPr>
              <w:t>2019 рік</w:t>
            </w:r>
            <w:r w:rsidR="00175B4C" w:rsidRPr="000948AE">
              <w:rPr>
                <w:sz w:val="19"/>
                <w:szCs w:val="19"/>
              </w:rPr>
              <w:t xml:space="preserve">. </w:t>
            </w:r>
          </w:p>
        </w:tc>
      </w:tr>
      <w:tr w:rsidR="00D3616D"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75B4C" w:rsidRPr="000948AE" w:rsidRDefault="00175B4C">
            <w:pPr>
              <w:pStyle w:val="a3"/>
              <w:rPr>
                <w:sz w:val="19"/>
                <w:szCs w:val="19"/>
              </w:rPr>
            </w:pPr>
            <w:r w:rsidRPr="000948AE">
              <w:rPr>
                <w:sz w:val="19"/>
                <w:szCs w:val="19"/>
              </w:rPr>
              <w:t xml:space="preserve">5. Розгляд звіту Наглядової ради Товариства за </w:t>
            </w:r>
            <w:r w:rsidR="00137FB0" w:rsidRPr="000948AE">
              <w:rPr>
                <w:sz w:val="19"/>
                <w:szCs w:val="19"/>
              </w:rPr>
              <w:t xml:space="preserve">2019 рік </w:t>
            </w:r>
            <w:r w:rsidRPr="000948AE">
              <w:rPr>
                <w:sz w:val="19"/>
                <w:szCs w:val="19"/>
              </w:rPr>
              <w:t xml:space="preserve">та його затвердження. </w:t>
            </w:r>
          </w:p>
        </w:tc>
        <w:tc>
          <w:tcPr>
            <w:tcW w:w="0" w:type="auto"/>
            <w:tcBorders>
              <w:top w:val="outset" w:sz="6" w:space="0" w:color="auto"/>
              <w:left w:val="outset" w:sz="6" w:space="0" w:color="auto"/>
              <w:bottom w:val="outset" w:sz="6" w:space="0" w:color="auto"/>
              <w:right w:val="outset" w:sz="6" w:space="0" w:color="auto"/>
            </w:tcBorders>
            <w:vAlign w:val="center"/>
          </w:tcPr>
          <w:p w:rsidR="00175B4C" w:rsidRPr="000948AE" w:rsidRDefault="00175B4C">
            <w:pPr>
              <w:pStyle w:val="a3"/>
              <w:rPr>
                <w:sz w:val="19"/>
                <w:szCs w:val="19"/>
              </w:rPr>
            </w:pPr>
            <w:r w:rsidRPr="000948AE">
              <w:rPr>
                <w:sz w:val="19"/>
                <w:szCs w:val="19"/>
              </w:rPr>
              <w:t xml:space="preserve">Затвердити звіт Наглядової ради Товариства </w:t>
            </w:r>
            <w:r w:rsidR="00137FB0" w:rsidRPr="000948AE">
              <w:rPr>
                <w:sz w:val="19"/>
                <w:szCs w:val="19"/>
              </w:rPr>
              <w:t>2019 рік</w:t>
            </w:r>
            <w:r w:rsidRPr="000948AE">
              <w:rPr>
                <w:sz w:val="19"/>
                <w:szCs w:val="19"/>
              </w:rPr>
              <w:t>..</w:t>
            </w:r>
          </w:p>
        </w:tc>
      </w:tr>
      <w:tr w:rsidR="00D3616D"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175B4C">
            <w:pPr>
              <w:pStyle w:val="a3"/>
              <w:rPr>
                <w:sz w:val="19"/>
                <w:szCs w:val="19"/>
              </w:rPr>
            </w:pPr>
            <w:r w:rsidRPr="000948AE">
              <w:rPr>
                <w:sz w:val="19"/>
                <w:szCs w:val="19"/>
              </w:rPr>
              <w:t>6</w:t>
            </w:r>
            <w:r w:rsidR="003A02DA" w:rsidRPr="000948AE">
              <w:rPr>
                <w:sz w:val="19"/>
                <w:szCs w:val="19"/>
              </w:rPr>
              <w:t xml:space="preserve">. </w:t>
            </w:r>
            <w:r w:rsidRPr="000948AE">
              <w:rPr>
                <w:sz w:val="19"/>
                <w:szCs w:val="19"/>
              </w:rPr>
              <w:t xml:space="preserve">Розгляд звіту Ревізора Товариства </w:t>
            </w:r>
            <w:r w:rsidR="003E10B5" w:rsidRPr="000948AE">
              <w:rPr>
                <w:sz w:val="19"/>
                <w:szCs w:val="19"/>
              </w:rPr>
              <w:t xml:space="preserve">за </w:t>
            </w:r>
            <w:r w:rsidR="00137FB0" w:rsidRPr="000948AE">
              <w:rPr>
                <w:sz w:val="19"/>
                <w:szCs w:val="19"/>
              </w:rPr>
              <w:t xml:space="preserve">2019 рік </w:t>
            </w:r>
            <w:r w:rsidRPr="000948AE">
              <w:rPr>
                <w:sz w:val="19"/>
                <w:szCs w:val="19"/>
              </w:rPr>
              <w:t xml:space="preserve">та його затвердження. </w:t>
            </w:r>
          </w:p>
        </w:tc>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175B4C">
            <w:pPr>
              <w:pStyle w:val="a3"/>
              <w:rPr>
                <w:sz w:val="19"/>
                <w:szCs w:val="19"/>
              </w:rPr>
            </w:pPr>
            <w:r w:rsidRPr="000948AE">
              <w:rPr>
                <w:sz w:val="19"/>
                <w:szCs w:val="19"/>
              </w:rPr>
              <w:t xml:space="preserve">Затвердити звіт Ревізора Товариства </w:t>
            </w:r>
            <w:r w:rsidR="003E10B5" w:rsidRPr="000948AE">
              <w:rPr>
                <w:sz w:val="19"/>
                <w:szCs w:val="19"/>
              </w:rPr>
              <w:t xml:space="preserve">за </w:t>
            </w:r>
            <w:r w:rsidR="00137FB0" w:rsidRPr="000948AE">
              <w:rPr>
                <w:sz w:val="19"/>
                <w:szCs w:val="19"/>
              </w:rPr>
              <w:t>2019 рік</w:t>
            </w:r>
            <w:r w:rsidRPr="000948AE">
              <w:rPr>
                <w:sz w:val="19"/>
                <w:szCs w:val="19"/>
              </w:rPr>
              <w:t>..</w:t>
            </w:r>
          </w:p>
        </w:tc>
      </w:tr>
      <w:tr w:rsidR="00D3616D"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1D7616">
            <w:pPr>
              <w:pStyle w:val="a3"/>
              <w:rPr>
                <w:sz w:val="19"/>
                <w:szCs w:val="19"/>
              </w:rPr>
            </w:pPr>
            <w:r w:rsidRPr="000948AE">
              <w:rPr>
                <w:sz w:val="19"/>
                <w:szCs w:val="19"/>
              </w:rPr>
              <w:t>7</w:t>
            </w:r>
            <w:r w:rsidR="003A02DA" w:rsidRPr="000948AE">
              <w:rPr>
                <w:sz w:val="19"/>
                <w:szCs w:val="19"/>
              </w:rPr>
              <w:t xml:space="preserve">.Затвердження річного звіту  Товариства </w:t>
            </w:r>
            <w:r w:rsidR="00137FB0" w:rsidRPr="000948AE">
              <w:rPr>
                <w:sz w:val="19"/>
                <w:szCs w:val="19"/>
              </w:rPr>
              <w:t>2019 рік</w:t>
            </w:r>
            <w:r w:rsidR="003A02DA" w:rsidRPr="000948AE">
              <w:rPr>
                <w:sz w:val="19"/>
                <w:szCs w:val="19"/>
              </w:rPr>
              <w:t xml:space="preserve"> Визначення основних напрямків діяльності Товариства на 20</w:t>
            </w:r>
            <w:r w:rsidR="00137FB0" w:rsidRPr="000948AE">
              <w:rPr>
                <w:sz w:val="19"/>
                <w:szCs w:val="19"/>
              </w:rPr>
              <w:t>20</w:t>
            </w:r>
            <w:r w:rsidR="003A02DA" w:rsidRPr="000948AE">
              <w:rPr>
                <w:sz w:val="19"/>
                <w:szCs w:val="19"/>
              </w:rPr>
              <w:t xml:space="preserve"> рік.</w:t>
            </w:r>
          </w:p>
        </w:tc>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3A02DA">
            <w:pPr>
              <w:pStyle w:val="a3"/>
              <w:rPr>
                <w:sz w:val="19"/>
                <w:szCs w:val="19"/>
              </w:rPr>
            </w:pPr>
            <w:r w:rsidRPr="000948AE">
              <w:rPr>
                <w:sz w:val="19"/>
                <w:szCs w:val="19"/>
              </w:rPr>
              <w:t xml:space="preserve">Затвердити річний звіт (інформацію) по результатам діяльності Товариства </w:t>
            </w:r>
            <w:r w:rsidR="00137FB0" w:rsidRPr="000948AE">
              <w:rPr>
                <w:sz w:val="19"/>
                <w:szCs w:val="19"/>
              </w:rPr>
              <w:t>2019 рік</w:t>
            </w:r>
            <w:r w:rsidRPr="000948AE">
              <w:rPr>
                <w:sz w:val="19"/>
                <w:szCs w:val="19"/>
              </w:rPr>
              <w:t>.  Затвердити основні напрямки діяльності та плани Товариства на 20</w:t>
            </w:r>
            <w:r w:rsidR="00137FB0" w:rsidRPr="000948AE">
              <w:rPr>
                <w:sz w:val="19"/>
                <w:szCs w:val="19"/>
              </w:rPr>
              <w:t>20</w:t>
            </w:r>
            <w:r w:rsidRPr="000948AE">
              <w:rPr>
                <w:sz w:val="19"/>
                <w:szCs w:val="19"/>
              </w:rPr>
              <w:t xml:space="preserve"> рік.</w:t>
            </w:r>
          </w:p>
        </w:tc>
      </w:tr>
      <w:tr w:rsidR="00D3616D"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3A02DA" w:rsidRPr="000948AE" w:rsidRDefault="001D7616">
            <w:pPr>
              <w:pStyle w:val="a3"/>
              <w:rPr>
                <w:sz w:val="19"/>
                <w:szCs w:val="19"/>
              </w:rPr>
            </w:pPr>
            <w:r w:rsidRPr="000948AE">
              <w:rPr>
                <w:sz w:val="19"/>
                <w:szCs w:val="19"/>
              </w:rPr>
              <w:t>8</w:t>
            </w:r>
            <w:r w:rsidR="003A02DA" w:rsidRPr="000948AE">
              <w:rPr>
                <w:sz w:val="19"/>
                <w:szCs w:val="19"/>
              </w:rPr>
              <w:t xml:space="preserve">. Затвердження </w:t>
            </w:r>
            <w:r w:rsidR="003A02DA" w:rsidRPr="00F50D3F">
              <w:rPr>
                <w:sz w:val="19"/>
                <w:szCs w:val="19"/>
              </w:rPr>
              <w:t>порядку розподілу прибутку</w:t>
            </w:r>
            <w:r w:rsidR="00D3616D" w:rsidRPr="00F50D3F">
              <w:rPr>
                <w:sz w:val="19"/>
                <w:szCs w:val="19"/>
              </w:rPr>
              <w:t>( покриття збитку)</w:t>
            </w:r>
            <w:r w:rsidR="003A02DA" w:rsidRPr="00F50D3F">
              <w:rPr>
                <w:sz w:val="19"/>
                <w:szCs w:val="19"/>
              </w:rPr>
              <w:t>Товариства</w:t>
            </w:r>
            <w:r w:rsidR="003A02DA" w:rsidRPr="000948AE">
              <w:rPr>
                <w:sz w:val="19"/>
                <w:szCs w:val="19"/>
              </w:rPr>
              <w:t>, отриманого в 201</w:t>
            </w:r>
            <w:r w:rsidR="00137FB0" w:rsidRPr="000948AE">
              <w:rPr>
                <w:sz w:val="19"/>
                <w:szCs w:val="19"/>
              </w:rPr>
              <w:t>9</w:t>
            </w:r>
            <w:r w:rsidR="003A02DA" w:rsidRPr="000948AE">
              <w:rPr>
                <w:sz w:val="19"/>
                <w:szCs w:val="19"/>
              </w:rPr>
              <w:t xml:space="preserve"> році.</w:t>
            </w:r>
          </w:p>
        </w:tc>
        <w:tc>
          <w:tcPr>
            <w:tcW w:w="0" w:type="auto"/>
            <w:tcBorders>
              <w:top w:val="outset" w:sz="6" w:space="0" w:color="auto"/>
              <w:left w:val="outset" w:sz="6" w:space="0" w:color="auto"/>
              <w:bottom w:val="outset" w:sz="6" w:space="0" w:color="auto"/>
              <w:right w:val="outset" w:sz="6" w:space="0" w:color="auto"/>
            </w:tcBorders>
            <w:vAlign w:val="center"/>
          </w:tcPr>
          <w:p w:rsidR="003A02DA" w:rsidRPr="00F50D3F" w:rsidRDefault="00004036">
            <w:pPr>
              <w:pStyle w:val="a3"/>
              <w:rPr>
                <w:sz w:val="19"/>
                <w:szCs w:val="19"/>
              </w:rPr>
            </w:pPr>
            <w:r w:rsidRPr="00F50D3F">
              <w:rPr>
                <w:sz w:val="19"/>
                <w:szCs w:val="19"/>
              </w:rPr>
              <w:t>П</w:t>
            </w:r>
            <w:r w:rsidR="003A02DA" w:rsidRPr="00F50D3F">
              <w:rPr>
                <w:sz w:val="19"/>
                <w:szCs w:val="19"/>
              </w:rPr>
              <w:t>рибу</w:t>
            </w:r>
            <w:r w:rsidRPr="00F50D3F">
              <w:rPr>
                <w:sz w:val="19"/>
                <w:szCs w:val="19"/>
              </w:rPr>
              <w:t xml:space="preserve">ток </w:t>
            </w:r>
            <w:r w:rsidR="003A02DA" w:rsidRPr="00F50D3F">
              <w:rPr>
                <w:sz w:val="19"/>
                <w:szCs w:val="19"/>
              </w:rPr>
              <w:t>Това</w:t>
            </w:r>
            <w:r w:rsidR="00D3616D" w:rsidRPr="00F50D3F">
              <w:rPr>
                <w:sz w:val="19"/>
                <w:szCs w:val="19"/>
              </w:rPr>
              <w:t>риства, отриман</w:t>
            </w:r>
            <w:r w:rsidR="00137FB0" w:rsidRPr="00F50D3F">
              <w:rPr>
                <w:sz w:val="19"/>
                <w:szCs w:val="19"/>
              </w:rPr>
              <w:t>ий в 2019</w:t>
            </w:r>
            <w:r w:rsidRPr="00F50D3F">
              <w:rPr>
                <w:sz w:val="19"/>
                <w:szCs w:val="19"/>
              </w:rPr>
              <w:t xml:space="preserve"> році, направити на розвиток підприємства.</w:t>
            </w:r>
          </w:p>
          <w:p w:rsidR="003A02DA" w:rsidRPr="000948AE" w:rsidRDefault="003A02DA">
            <w:pPr>
              <w:pStyle w:val="a3"/>
              <w:rPr>
                <w:sz w:val="19"/>
                <w:szCs w:val="19"/>
              </w:rPr>
            </w:pPr>
            <w:r w:rsidRPr="000948AE">
              <w:rPr>
                <w:sz w:val="19"/>
                <w:szCs w:val="19"/>
              </w:rPr>
              <w:t> </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9. Припинення повноважень генерального директора</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 xml:space="preserve">Припинити повноваження генерального директора </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10. Обрання генерального директора</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 xml:space="preserve">Обрати генеральним директором </w:t>
            </w:r>
            <w:proofErr w:type="spellStart"/>
            <w:r w:rsidR="007A17E9" w:rsidRPr="000948AE">
              <w:rPr>
                <w:color w:val="000000"/>
                <w:sz w:val="19"/>
                <w:szCs w:val="19"/>
              </w:rPr>
              <w:t>Антоняка</w:t>
            </w:r>
            <w:proofErr w:type="spellEnd"/>
            <w:r w:rsidR="007A17E9" w:rsidRPr="000948AE">
              <w:rPr>
                <w:color w:val="000000"/>
                <w:sz w:val="19"/>
                <w:szCs w:val="19"/>
              </w:rPr>
              <w:t xml:space="preserve"> Володимира Михайловича</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11. Припинення повноважень ревізора</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Припинити повноваження ревізора</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12. Обрання ревізора</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 xml:space="preserve">Обрати ревізором </w:t>
            </w:r>
            <w:r w:rsidR="007A17E9" w:rsidRPr="000948AE">
              <w:rPr>
                <w:sz w:val="19"/>
                <w:szCs w:val="19"/>
              </w:rPr>
              <w:t xml:space="preserve">Лук'янову </w:t>
            </w:r>
            <w:proofErr w:type="spellStart"/>
            <w:r w:rsidR="007A17E9" w:rsidRPr="000948AE">
              <w:rPr>
                <w:sz w:val="19"/>
                <w:szCs w:val="19"/>
              </w:rPr>
              <w:t>Марiю</w:t>
            </w:r>
            <w:proofErr w:type="spellEnd"/>
            <w:r w:rsidR="007A17E9" w:rsidRPr="000948AE">
              <w:rPr>
                <w:sz w:val="19"/>
                <w:szCs w:val="19"/>
              </w:rPr>
              <w:t xml:space="preserve"> </w:t>
            </w:r>
            <w:proofErr w:type="spellStart"/>
            <w:r w:rsidR="007A17E9" w:rsidRPr="000948AE">
              <w:rPr>
                <w:sz w:val="19"/>
                <w:szCs w:val="19"/>
              </w:rPr>
              <w:t>Iванiвну</w:t>
            </w:r>
            <w:proofErr w:type="spellEnd"/>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13.Припинення повноважень Наглядової ради</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Припинити повноважень Наглядової ради в повному складі</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14. Обрання членів Наглядової ради Товариства</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223228" w:rsidP="00137FB0">
            <w:pPr>
              <w:pStyle w:val="a3"/>
              <w:rPr>
                <w:i/>
                <w:sz w:val="19"/>
                <w:szCs w:val="19"/>
              </w:rPr>
            </w:pPr>
            <w:r w:rsidRPr="000948AE">
              <w:rPr>
                <w:rStyle w:val="a5"/>
                <w:i w:val="0"/>
                <w:sz w:val="19"/>
                <w:szCs w:val="19"/>
              </w:rPr>
              <w:t>Склад Наглядової ради Товариства буде визначено зборами за результатами кумулятивного голосування за кандидатів</w:t>
            </w:r>
            <w:r w:rsidR="00137FB0" w:rsidRPr="000948AE">
              <w:rPr>
                <w:i/>
                <w:sz w:val="19"/>
                <w:szCs w:val="19"/>
              </w:rPr>
              <w:t>.</w:t>
            </w:r>
          </w:p>
        </w:tc>
      </w:tr>
      <w:tr w:rsidR="00223228"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23228" w:rsidRPr="000948AE" w:rsidRDefault="00297F2E" w:rsidP="00137FB0">
            <w:pPr>
              <w:pStyle w:val="a3"/>
              <w:rPr>
                <w:sz w:val="19"/>
                <w:szCs w:val="19"/>
              </w:rPr>
            </w:pPr>
            <w:r w:rsidRPr="000948AE">
              <w:rPr>
                <w:sz w:val="19"/>
                <w:szCs w:val="19"/>
              </w:rPr>
              <w:t>15.</w:t>
            </w:r>
            <w:r w:rsidR="00223228" w:rsidRPr="000948AE">
              <w:rPr>
                <w:sz w:val="19"/>
                <w:szCs w:val="19"/>
              </w:rPr>
              <w:t>Затвердження умов цивільно-правових договорів (контрактів) , що укладаються з обраними членами Наглядової ради. Обрання особи, уповноваженої на підписання від імені Товариства договорів з обраними членами Наглядової ради</w:t>
            </w:r>
          </w:p>
        </w:tc>
        <w:tc>
          <w:tcPr>
            <w:tcW w:w="0" w:type="auto"/>
            <w:tcBorders>
              <w:top w:val="outset" w:sz="6" w:space="0" w:color="auto"/>
              <w:left w:val="outset" w:sz="6" w:space="0" w:color="auto"/>
              <w:bottom w:val="outset" w:sz="6" w:space="0" w:color="auto"/>
              <w:right w:val="outset" w:sz="6" w:space="0" w:color="auto"/>
            </w:tcBorders>
            <w:vAlign w:val="center"/>
          </w:tcPr>
          <w:p w:rsidR="00223228" w:rsidRPr="000948AE" w:rsidRDefault="00223228" w:rsidP="00137FB0">
            <w:pPr>
              <w:pStyle w:val="a3"/>
              <w:rPr>
                <w:i/>
                <w:sz w:val="19"/>
                <w:szCs w:val="19"/>
              </w:rPr>
            </w:pPr>
            <w:r w:rsidRPr="000948AE">
              <w:rPr>
                <w:rStyle w:val="a5"/>
                <w:i w:val="0"/>
                <w:sz w:val="19"/>
                <w:szCs w:val="19"/>
              </w:rPr>
              <w:t>Затвердити умови цивільно-правових договорів (контрактів), що укладаються з обраними  членами Наглядової ради. Уповноважити на підписання від імені Товариства договорів з обраними членами Наглядової</w:t>
            </w:r>
            <w:r w:rsidR="00297F2E" w:rsidRPr="000948AE">
              <w:rPr>
                <w:rStyle w:val="a5"/>
                <w:i w:val="0"/>
                <w:sz w:val="19"/>
                <w:szCs w:val="19"/>
              </w:rPr>
              <w:t xml:space="preserve"> ради, </w:t>
            </w:r>
            <w:r w:rsidRPr="000948AE">
              <w:rPr>
                <w:rStyle w:val="a5"/>
                <w:i w:val="0"/>
                <w:sz w:val="19"/>
                <w:szCs w:val="19"/>
              </w:rPr>
              <w:t xml:space="preserve"> генерального директора</w:t>
            </w:r>
          </w:p>
        </w:tc>
      </w:tr>
      <w:tr w:rsidR="001D7616"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D7616" w:rsidRPr="000948AE" w:rsidRDefault="001D7616" w:rsidP="002E0814">
            <w:pPr>
              <w:pStyle w:val="a3"/>
              <w:rPr>
                <w:sz w:val="19"/>
                <w:szCs w:val="19"/>
              </w:rPr>
            </w:pPr>
            <w:r w:rsidRPr="000948AE">
              <w:rPr>
                <w:sz w:val="19"/>
                <w:szCs w:val="19"/>
              </w:rPr>
              <w:t>1</w:t>
            </w:r>
            <w:r w:rsidR="00297F2E" w:rsidRPr="000948AE">
              <w:rPr>
                <w:sz w:val="19"/>
                <w:szCs w:val="19"/>
              </w:rPr>
              <w:t>6</w:t>
            </w:r>
            <w:r w:rsidRPr="000948AE">
              <w:rPr>
                <w:sz w:val="19"/>
                <w:szCs w:val="19"/>
              </w:rPr>
              <w:t xml:space="preserve">. Попереднє схвалення (попереднє надання згоди на вчинення) значних правочинів, які можуть вчинятися товариством протягом не </w:t>
            </w:r>
            <w:r w:rsidRPr="000948AE">
              <w:rPr>
                <w:sz w:val="19"/>
                <w:szCs w:val="19"/>
              </w:rPr>
              <w:lastRenderedPageBreak/>
              <w:t>більш як одного року з дати прийняття такого рішення, та надання повноважень на укладання таких правочинів.</w:t>
            </w:r>
          </w:p>
        </w:tc>
        <w:tc>
          <w:tcPr>
            <w:tcW w:w="0" w:type="auto"/>
            <w:tcBorders>
              <w:top w:val="outset" w:sz="6" w:space="0" w:color="auto"/>
              <w:left w:val="outset" w:sz="6" w:space="0" w:color="auto"/>
              <w:bottom w:val="outset" w:sz="6" w:space="0" w:color="auto"/>
              <w:right w:val="outset" w:sz="6" w:space="0" w:color="auto"/>
            </w:tcBorders>
          </w:tcPr>
          <w:p w:rsidR="001D7616" w:rsidRPr="000948AE" w:rsidRDefault="001D7616" w:rsidP="00816A67">
            <w:pPr>
              <w:pStyle w:val="a3"/>
              <w:rPr>
                <w:sz w:val="19"/>
                <w:szCs w:val="19"/>
              </w:rPr>
            </w:pPr>
            <w:r w:rsidRPr="000948AE">
              <w:rPr>
                <w:sz w:val="19"/>
                <w:szCs w:val="19"/>
              </w:rPr>
              <w:lastRenderedPageBreak/>
              <w:t>Попередньо схвалити (попередньо надати згоду на вчинення) значних правочинів, які можуть вчинятися товариством протягом не більш як одного року з дати прийняття такого рішення.</w:t>
            </w:r>
          </w:p>
        </w:tc>
      </w:tr>
      <w:tr w:rsidR="00816A67" w:rsidRPr="000948AE">
        <w:trPr>
          <w:tblCellSpacing w:w="0" w:type="dxa"/>
        </w:trPr>
        <w:tc>
          <w:tcPr>
            <w:tcW w:w="0" w:type="auto"/>
            <w:tcBorders>
              <w:top w:val="outset" w:sz="6" w:space="0" w:color="auto"/>
              <w:left w:val="outset" w:sz="6" w:space="0" w:color="auto"/>
              <w:bottom w:val="outset" w:sz="6" w:space="0" w:color="auto"/>
              <w:right w:val="outset" w:sz="6" w:space="0" w:color="auto"/>
            </w:tcBorders>
          </w:tcPr>
          <w:p w:rsidR="00816A67" w:rsidRPr="000948AE" w:rsidRDefault="00816A67" w:rsidP="000948AE">
            <w:pPr>
              <w:widowControl w:val="0"/>
              <w:tabs>
                <w:tab w:val="left" w:pos="720"/>
              </w:tabs>
              <w:autoSpaceDE w:val="0"/>
              <w:autoSpaceDN w:val="0"/>
              <w:adjustRightInd w:val="0"/>
              <w:rPr>
                <w:sz w:val="19"/>
                <w:szCs w:val="19"/>
              </w:rPr>
            </w:pPr>
            <w:r w:rsidRPr="000948AE">
              <w:rPr>
                <w:sz w:val="19"/>
                <w:szCs w:val="19"/>
              </w:rPr>
              <w:lastRenderedPageBreak/>
              <w:t>1</w:t>
            </w:r>
            <w:r w:rsidR="00297F2E" w:rsidRPr="000948AE">
              <w:rPr>
                <w:sz w:val="19"/>
                <w:szCs w:val="19"/>
              </w:rPr>
              <w:t>7</w:t>
            </w:r>
            <w:r w:rsidRPr="000948AE">
              <w:rPr>
                <w:sz w:val="19"/>
                <w:szCs w:val="19"/>
              </w:rPr>
              <w:t>.</w:t>
            </w:r>
            <w:r w:rsidRPr="000948AE">
              <w:rPr>
                <w:b/>
                <w:i/>
                <w:sz w:val="19"/>
                <w:szCs w:val="19"/>
              </w:rPr>
              <w:t xml:space="preserve"> </w:t>
            </w:r>
            <w:r w:rsidRPr="000948AE">
              <w:rPr>
                <w:sz w:val="19"/>
                <w:szCs w:val="19"/>
              </w:rPr>
              <w:t>Схвалення рішення наглядової ради про обрання аудитора (аудиторської фірми) для проведення аудиторської перевірки за результатами поточного року (минулого року) та визначення умов договору.</w:t>
            </w:r>
          </w:p>
        </w:tc>
        <w:tc>
          <w:tcPr>
            <w:tcW w:w="0" w:type="auto"/>
            <w:tcBorders>
              <w:top w:val="outset" w:sz="6" w:space="0" w:color="auto"/>
              <w:left w:val="outset" w:sz="6" w:space="0" w:color="auto"/>
              <w:bottom w:val="outset" w:sz="6" w:space="0" w:color="auto"/>
              <w:right w:val="outset" w:sz="6" w:space="0" w:color="auto"/>
            </w:tcBorders>
          </w:tcPr>
          <w:p w:rsidR="00816A67" w:rsidRPr="000948AE" w:rsidRDefault="00816A67" w:rsidP="00816A67">
            <w:pPr>
              <w:pStyle w:val="a3"/>
              <w:rPr>
                <w:sz w:val="19"/>
                <w:szCs w:val="19"/>
              </w:rPr>
            </w:pPr>
            <w:r w:rsidRPr="000948AE">
              <w:rPr>
                <w:sz w:val="19"/>
                <w:szCs w:val="19"/>
              </w:rPr>
              <w:t>Схвалити рішення наглядової ради про обрання аудитора (аудиторської фірми) для проведення аудиторської перевірки.</w:t>
            </w:r>
          </w:p>
        </w:tc>
      </w:tr>
    </w:tbl>
    <w:p w:rsidR="003A02DA" w:rsidRPr="000948AE" w:rsidRDefault="003A02DA" w:rsidP="00080A4A">
      <w:pPr>
        <w:pStyle w:val="a3"/>
        <w:spacing w:before="0" w:beforeAutospacing="0" w:after="0" w:afterAutospacing="0"/>
        <w:rPr>
          <w:sz w:val="19"/>
          <w:szCs w:val="19"/>
        </w:rPr>
      </w:pPr>
      <w:r w:rsidRPr="000948AE">
        <w:rPr>
          <w:sz w:val="19"/>
          <w:szCs w:val="19"/>
        </w:rPr>
        <w:t> </w:t>
      </w:r>
      <w:r w:rsidRPr="000948AE">
        <w:rPr>
          <w:rStyle w:val="a4"/>
          <w:b w:val="0"/>
          <w:sz w:val="19"/>
          <w:szCs w:val="19"/>
        </w:rPr>
        <w:t xml:space="preserve">Адреса </w:t>
      </w:r>
      <w:proofErr w:type="spellStart"/>
      <w:r w:rsidRPr="000948AE">
        <w:rPr>
          <w:rStyle w:val="a4"/>
          <w:b w:val="0"/>
          <w:sz w:val="19"/>
          <w:szCs w:val="19"/>
        </w:rPr>
        <w:t>веб-сайту</w:t>
      </w:r>
      <w:proofErr w:type="spellEnd"/>
      <w:r w:rsidRPr="000948AE">
        <w:rPr>
          <w:rStyle w:val="a4"/>
          <w:b w:val="0"/>
          <w:sz w:val="19"/>
          <w:szCs w:val="19"/>
        </w:rPr>
        <w:t xml:space="preserve"> Товариства, на якому розміщена інформація з проектом рішень щодо кожного з питань, включених до проекту порядку денного, а також інформацію, зазначену в ч.4 ст.35 Закону України «Про акціонерні товариства» - </w:t>
      </w:r>
      <w:proofErr w:type="spellStart"/>
      <w:r w:rsidR="00D3616D" w:rsidRPr="000948AE">
        <w:rPr>
          <w:color w:val="000000"/>
          <w:sz w:val="19"/>
          <w:szCs w:val="19"/>
        </w:rPr>
        <w:t>saivo.com.ua</w:t>
      </w:r>
      <w:proofErr w:type="spellEnd"/>
    </w:p>
    <w:p w:rsidR="003A02DA" w:rsidRPr="000948AE" w:rsidRDefault="003A02DA" w:rsidP="00080A4A">
      <w:pPr>
        <w:pStyle w:val="a3"/>
        <w:spacing w:before="0" w:beforeAutospacing="0" w:after="0" w:afterAutospacing="0"/>
        <w:rPr>
          <w:sz w:val="19"/>
          <w:szCs w:val="19"/>
        </w:rPr>
      </w:pPr>
      <w:r w:rsidRPr="000948AE">
        <w:rPr>
          <w:rStyle w:val="a4"/>
          <w:b w:val="0"/>
          <w:sz w:val="19"/>
          <w:szCs w:val="19"/>
        </w:rPr>
        <w:t>Порядок ознайомлення акціонерів з матеріалами, з якими вони можуть ознайомитися під час підготовки до загальних зборів:</w:t>
      </w:r>
      <w:r w:rsidRPr="000948AE">
        <w:rPr>
          <w:sz w:val="19"/>
          <w:szCs w:val="19"/>
        </w:rPr>
        <w:t xml:space="preserve"> під час підготовки до загальних зборів, акціонери Товариства мають право ознайомитись з документами, необхідними для прийняття рішень з питань порядку денного. Ознайомлення з матеріалами відбувається від дати надіслання акціонерам даного повідомлення до дати проведення загальних зборів в робочі дні з 10.00 год. до 16.30 год. (в п’ятницю до 16.00), обідня перерва з 13.00 до 14.00, за адресою:  </w:t>
      </w:r>
      <w:proofErr w:type="spellStart"/>
      <w:r w:rsidR="00D3616D" w:rsidRPr="000948AE">
        <w:rPr>
          <w:sz w:val="19"/>
          <w:szCs w:val="19"/>
        </w:rPr>
        <w:t>м.Луцьк</w:t>
      </w:r>
      <w:proofErr w:type="spellEnd"/>
      <w:r w:rsidR="00D3616D" w:rsidRPr="000948AE">
        <w:rPr>
          <w:sz w:val="19"/>
          <w:szCs w:val="19"/>
        </w:rPr>
        <w:t xml:space="preserve">, вул. </w:t>
      </w:r>
      <w:proofErr w:type="spellStart"/>
      <w:r w:rsidR="00D3616D" w:rsidRPr="000948AE">
        <w:rPr>
          <w:sz w:val="19"/>
          <w:szCs w:val="19"/>
        </w:rPr>
        <w:t>Мамсурова</w:t>
      </w:r>
      <w:proofErr w:type="spellEnd"/>
      <w:r w:rsidR="00D3616D" w:rsidRPr="000948AE">
        <w:rPr>
          <w:sz w:val="19"/>
          <w:szCs w:val="19"/>
        </w:rPr>
        <w:t>, 12Г, в кабінеті генерального директора</w:t>
      </w:r>
      <w:r w:rsidRPr="000948AE">
        <w:rPr>
          <w:sz w:val="19"/>
          <w:szCs w:val="19"/>
        </w:rPr>
        <w:t xml:space="preserve">, а в день проведення загальних зборів  - також у місці їх проведення.  Необхідну інформацію можна одержати за тел. : </w:t>
      </w:r>
      <w:r w:rsidR="00991EA9" w:rsidRPr="000948AE">
        <w:rPr>
          <w:sz w:val="19"/>
          <w:szCs w:val="19"/>
          <w:lang w:val="ru-RU"/>
        </w:rPr>
        <w:t>050-338-26-86</w:t>
      </w:r>
      <w:r w:rsidRPr="000948AE">
        <w:rPr>
          <w:sz w:val="19"/>
          <w:szCs w:val="19"/>
        </w:rPr>
        <w:t xml:space="preserve"> Відповідальна особа за порядок ознайомлення акціонерів з документами – </w:t>
      </w:r>
      <w:proofErr w:type="spellStart"/>
      <w:r w:rsidR="001D7616" w:rsidRPr="000948AE">
        <w:rPr>
          <w:sz w:val="19"/>
          <w:szCs w:val="19"/>
        </w:rPr>
        <w:t>Максимчук</w:t>
      </w:r>
      <w:proofErr w:type="spellEnd"/>
      <w:r w:rsidR="001D7616" w:rsidRPr="000948AE">
        <w:rPr>
          <w:sz w:val="19"/>
          <w:szCs w:val="19"/>
        </w:rPr>
        <w:t xml:space="preserve"> Л.В.</w:t>
      </w:r>
      <w:r w:rsidRPr="000948AE">
        <w:rPr>
          <w:sz w:val="19"/>
          <w:szCs w:val="19"/>
        </w:rPr>
        <w:t>          </w:t>
      </w:r>
    </w:p>
    <w:p w:rsidR="003A02DA" w:rsidRPr="000948AE" w:rsidRDefault="003A02DA" w:rsidP="00080A4A">
      <w:pPr>
        <w:pStyle w:val="a3"/>
        <w:spacing w:before="0" w:beforeAutospacing="0" w:after="0" w:afterAutospacing="0"/>
        <w:rPr>
          <w:sz w:val="19"/>
          <w:szCs w:val="19"/>
        </w:rPr>
      </w:pPr>
      <w:r w:rsidRPr="000948AE">
        <w:rPr>
          <w:rStyle w:val="a4"/>
          <w:b w:val="0"/>
          <w:sz w:val="19"/>
          <w:szCs w:val="19"/>
        </w:rPr>
        <w:t>Права, надані акціонерам відповідно до вимог статей 36 та 38 Закону України «Про акціонерні товариства», а також строк, протягом якого такі права можуть використовуватися:</w:t>
      </w:r>
    </w:p>
    <w:p w:rsidR="003A02DA" w:rsidRPr="000948AE" w:rsidRDefault="003A02DA" w:rsidP="00080A4A">
      <w:pPr>
        <w:pStyle w:val="a3"/>
        <w:spacing w:before="0" w:beforeAutospacing="0" w:after="0" w:afterAutospacing="0"/>
        <w:rPr>
          <w:sz w:val="19"/>
          <w:szCs w:val="19"/>
        </w:rPr>
      </w:pPr>
      <w:r w:rsidRPr="000948AE">
        <w:rPr>
          <w:sz w:val="19"/>
          <w:szCs w:val="19"/>
        </w:rPr>
        <w:t>- ознайомитися з документами, необхідними для прийняття рішень з питань порядку денного (від дати надіслання повідомлення про проведення Зборів до дати проведення Зборів);</w:t>
      </w:r>
    </w:p>
    <w:p w:rsidR="003A02DA" w:rsidRPr="000948AE" w:rsidRDefault="003A02DA" w:rsidP="00080A4A">
      <w:pPr>
        <w:pStyle w:val="a3"/>
        <w:spacing w:before="0" w:beforeAutospacing="0" w:after="0" w:afterAutospacing="0"/>
        <w:rPr>
          <w:sz w:val="19"/>
          <w:szCs w:val="19"/>
        </w:rPr>
      </w:pPr>
      <w:r w:rsidRPr="000948AE">
        <w:rPr>
          <w:sz w:val="19"/>
          <w:szCs w:val="19"/>
        </w:rPr>
        <w:t>- до дати проведення Зборів отримати письмову відповідь на письмові запитання щодо питань, включених до проекту порядку денного загальних зборів та порядку денного загальних зборів;</w:t>
      </w:r>
    </w:p>
    <w:p w:rsidR="003A02DA" w:rsidRPr="000948AE" w:rsidRDefault="003A02DA" w:rsidP="00080A4A">
      <w:pPr>
        <w:pStyle w:val="a3"/>
        <w:spacing w:before="0" w:beforeAutospacing="0" w:after="0" w:afterAutospacing="0"/>
        <w:rPr>
          <w:sz w:val="19"/>
          <w:szCs w:val="19"/>
        </w:rPr>
      </w:pPr>
      <w:r w:rsidRPr="000948AE">
        <w:rPr>
          <w:sz w:val="19"/>
          <w:szCs w:val="19"/>
        </w:rPr>
        <w:t>- кожний акціонер має право внести пропозиції щодо питань, включених до проекту порядку денного загальних зборів акціонерного товариства, а також щодо нових кандидатів до складу органів товариства. Пропозиція до проекту порядку денного загальних зборів акціонерного товариства подається в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проекту рішення, а також кількості, типу та/або класу акцій, що належать кандидату, який пропонується цим акціонером до складу органів товариства.</w:t>
      </w:r>
    </w:p>
    <w:p w:rsidR="003A02DA" w:rsidRPr="000948AE" w:rsidRDefault="003A02DA" w:rsidP="00080A4A">
      <w:pPr>
        <w:pStyle w:val="a3"/>
        <w:spacing w:before="0" w:beforeAutospacing="0" w:after="0" w:afterAutospacing="0"/>
        <w:rPr>
          <w:sz w:val="19"/>
          <w:szCs w:val="19"/>
        </w:rPr>
      </w:pPr>
      <w:r w:rsidRPr="000948AE">
        <w:rPr>
          <w:sz w:val="19"/>
          <w:szCs w:val="19"/>
        </w:rPr>
        <w:t>             У разі подання акціонером пропозиції до проекту порядку денного загальних зборів щодо дострокового припинення повноважень голови колегіального виконавчого органу (особи, яка здійснює повноваження одноосібного виконавчого органу) одночасно обов’язково подається пропозиція щодо кандидатури для обрання голови колегіального виконавчого органу акціонерного товариства (особи, яка здійснює повноваження одноосібного виконавчого органу) або призначення особи, яка тимчасово здійснюватиме його повноваження.</w:t>
      </w:r>
    </w:p>
    <w:p w:rsidR="003A02DA" w:rsidRPr="000948AE" w:rsidRDefault="003A02DA" w:rsidP="00080A4A">
      <w:pPr>
        <w:pStyle w:val="a3"/>
        <w:spacing w:before="0" w:beforeAutospacing="0" w:after="0" w:afterAutospacing="0"/>
        <w:rPr>
          <w:sz w:val="19"/>
          <w:szCs w:val="19"/>
        </w:rPr>
      </w:pPr>
      <w:r w:rsidRPr="000948AE">
        <w:rPr>
          <w:sz w:val="19"/>
          <w:szCs w:val="19"/>
        </w:rPr>
        <w:t>Пропозиції вносяться не пізніше ніж за 20 днів до дати проведення загальних зборів акціонерного товариства, а щодо кандидатів до складу органів товариства - не пізніше ніж за сім днів до дати проведення загальних зборів. Пропозиції щодо включення нових питань до проекту порядку денного повинні містити відповідні проекти рішень з цих питань.</w:t>
      </w:r>
    </w:p>
    <w:p w:rsidR="003A02DA" w:rsidRPr="000948AE" w:rsidRDefault="003A02DA" w:rsidP="00080A4A">
      <w:pPr>
        <w:pStyle w:val="a3"/>
        <w:spacing w:before="0" w:beforeAutospacing="0" w:after="0" w:afterAutospacing="0"/>
        <w:rPr>
          <w:sz w:val="19"/>
          <w:szCs w:val="19"/>
        </w:rPr>
      </w:pPr>
      <w:r w:rsidRPr="000948AE">
        <w:rPr>
          <w:sz w:val="19"/>
          <w:szCs w:val="19"/>
        </w:rPr>
        <w:t> - у разі внесення змін до проекту денного загальних зборів не пізніше ніж за 10 днів до дати проведення загальних зборів отримати повідомлення про зміни у порядку денному, а також проекти рішень;</w:t>
      </w:r>
    </w:p>
    <w:p w:rsidR="003A02DA" w:rsidRPr="000948AE" w:rsidRDefault="003A02DA" w:rsidP="00080A4A">
      <w:pPr>
        <w:pStyle w:val="a3"/>
        <w:spacing w:before="0" w:beforeAutospacing="0" w:after="0" w:afterAutospacing="0"/>
        <w:rPr>
          <w:sz w:val="19"/>
          <w:szCs w:val="19"/>
        </w:rPr>
      </w:pPr>
      <w:r w:rsidRPr="000948AE">
        <w:rPr>
          <w:sz w:val="19"/>
          <w:szCs w:val="19"/>
        </w:rPr>
        <w:t>- оскаржити рішення Товариства про відмову у включенні його пропозицій до проекту порядку денного.</w:t>
      </w:r>
    </w:p>
    <w:p w:rsidR="003A02DA" w:rsidRPr="000948AE" w:rsidRDefault="003A02DA" w:rsidP="00080A4A">
      <w:pPr>
        <w:pStyle w:val="a3"/>
        <w:spacing w:before="0" w:beforeAutospacing="0" w:after="0" w:afterAutospacing="0"/>
        <w:rPr>
          <w:sz w:val="19"/>
          <w:szCs w:val="19"/>
        </w:rPr>
      </w:pPr>
      <w:r w:rsidRPr="000948AE">
        <w:rPr>
          <w:sz w:val="19"/>
          <w:szCs w:val="19"/>
        </w:rPr>
        <w:t> </w:t>
      </w:r>
      <w:r w:rsidRPr="000948AE">
        <w:rPr>
          <w:rStyle w:val="a4"/>
          <w:sz w:val="19"/>
          <w:szCs w:val="19"/>
        </w:rPr>
        <w:t>Порядок участі та голосування на загальних зборах за довіреністю:</w:t>
      </w:r>
      <w:r w:rsidRPr="000948AE">
        <w:rPr>
          <w:sz w:val="19"/>
          <w:szCs w:val="19"/>
        </w:rPr>
        <w:t> Акціонери можуть взяти участь у Зборах особисто або через уповноваженого представника. Для участі в Зборах Вам необхідно мати при собі:</w:t>
      </w:r>
    </w:p>
    <w:p w:rsidR="003A02DA" w:rsidRPr="000948AE" w:rsidRDefault="003A02DA" w:rsidP="00080A4A">
      <w:pPr>
        <w:pStyle w:val="a3"/>
        <w:spacing w:before="0" w:beforeAutospacing="0" w:after="0" w:afterAutospacing="0"/>
        <w:rPr>
          <w:sz w:val="19"/>
          <w:szCs w:val="19"/>
        </w:rPr>
      </w:pPr>
      <w:r w:rsidRPr="000948AE">
        <w:rPr>
          <w:sz w:val="19"/>
          <w:szCs w:val="19"/>
        </w:rPr>
        <w:t>- документ, що посвідчує особу акціонера чи його представника;</w:t>
      </w:r>
    </w:p>
    <w:p w:rsidR="003A02DA" w:rsidRPr="000948AE" w:rsidRDefault="003A02DA" w:rsidP="00080A4A">
      <w:pPr>
        <w:pStyle w:val="a3"/>
        <w:spacing w:before="0" w:beforeAutospacing="0" w:after="0" w:afterAutospacing="0"/>
        <w:rPr>
          <w:sz w:val="19"/>
          <w:szCs w:val="19"/>
        </w:rPr>
      </w:pPr>
      <w:r w:rsidRPr="000948AE">
        <w:rPr>
          <w:sz w:val="19"/>
          <w:szCs w:val="19"/>
        </w:rPr>
        <w:t>- довіреність на право участі у Зборах (для представників юридичних та фізичних осіб).</w:t>
      </w:r>
    </w:p>
    <w:p w:rsidR="003A02DA" w:rsidRPr="000948AE" w:rsidRDefault="003A02DA" w:rsidP="00080A4A">
      <w:pPr>
        <w:pStyle w:val="a3"/>
        <w:spacing w:before="0" w:beforeAutospacing="0" w:after="0" w:afterAutospacing="0"/>
        <w:rPr>
          <w:sz w:val="19"/>
          <w:szCs w:val="19"/>
        </w:rPr>
      </w:pPr>
      <w:r w:rsidRPr="000948AE">
        <w:rPr>
          <w:sz w:val="19"/>
          <w:szCs w:val="19"/>
        </w:rPr>
        <w:t>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паперів та фондового ринку порядку.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rsidR="003A02DA" w:rsidRPr="000948AE" w:rsidRDefault="003A02DA" w:rsidP="00080A4A">
      <w:pPr>
        <w:pStyle w:val="a3"/>
        <w:spacing w:before="0" w:beforeAutospacing="0" w:after="0" w:afterAutospacing="0"/>
        <w:rPr>
          <w:sz w:val="19"/>
          <w:szCs w:val="19"/>
        </w:rPr>
      </w:pPr>
      <w:r w:rsidRPr="000948AE">
        <w:rPr>
          <w:sz w:val="19"/>
          <w:szCs w:val="19"/>
        </w:rPr>
        <w:t>Довіреність на право участі та голосування на загальних зборах акціонерного товариства може містити завдання щодо голосування.</w:t>
      </w:r>
    </w:p>
    <w:p w:rsidR="003A02DA" w:rsidRPr="000948AE" w:rsidRDefault="003A02DA" w:rsidP="00080A4A">
      <w:pPr>
        <w:pStyle w:val="a3"/>
        <w:spacing w:before="0" w:beforeAutospacing="0" w:after="0" w:afterAutospacing="0"/>
        <w:rPr>
          <w:sz w:val="19"/>
          <w:szCs w:val="19"/>
        </w:rPr>
      </w:pPr>
      <w:r w:rsidRPr="000948AE">
        <w:rPr>
          <w:sz w:val="19"/>
          <w:szCs w:val="19"/>
        </w:rPr>
        <w:t>Надання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rsidR="003A02DA" w:rsidRPr="000948AE" w:rsidRDefault="003A02DA" w:rsidP="00080A4A">
      <w:pPr>
        <w:pStyle w:val="a3"/>
        <w:spacing w:before="0" w:beforeAutospacing="0" w:after="0" w:afterAutospacing="0"/>
        <w:rPr>
          <w:sz w:val="19"/>
          <w:szCs w:val="19"/>
        </w:rPr>
      </w:pPr>
      <w:r w:rsidRPr="000948AE">
        <w:rPr>
          <w:sz w:val="19"/>
          <w:szCs w:val="19"/>
        </w:rPr>
        <w:t>            В реєстрації акціонера (його представника) для участі у загальних зборах може бути відмовлено реєстраційною комісією у разі відсутності в акціонера (його представника) документів, які ідентифікують особу акціонера (його представника), а в разі участі представника акціонера – також документів, що підтверджують повноваження представника на участь у загальних зборах акціонерів Товариства.</w:t>
      </w:r>
    </w:p>
    <w:p w:rsidR="001D7616" w:rsidRPr="00F50D3F" w:rsidRDefault="001D7616" w:rsidP="00080A4A">
      <w:pPr>
        <w:pStyle w:val="a3"/>
        <w:spacing w:before="0" w:beforeAutospacing="0" w:after="0" w:afterAutospacing="0"/>
        <w:rPr>
          <w:sz w:val="19"/>
          <w:szCs w:val="19"/>
        </w:rPr>
      </w:pPr>
      <w:r w:rsidRPr="00F50D3F">
        <w:rPr>
          <w:sz w:val="19"/>
          <w:szCs w:val="19"/>
        </w:rPr>
        <w:t>Загальна кількість акцій станом на дату</w:t>
      </w:r>
      <w:r w:rsidR="007A17E9" w:rsidRPr="00F50D3F">
        <w:rPr>
          <w:sz w:val="19"/>
          <w:szCs w:val="19"/>
        </w:rPr>
        <w:t xml:space="preserve"> </w:t>
      </w:r>
      <w:r w:rsidRPr="00F50D3F">
        <w:rPr>
          <w:sz w:val="19"/>
          <w:szCs w:val="19"/>
        </w:rPr>
        <w:t xml:space="preserve"> складання переліку осіб, яким надсилається повідомлення про проведення загальних зборів: </w:t>
      </w:r>
      <w:r w:rsidR="00991EA9" w:rsidRPr="00F50D3F">
        <w:rPr>
          <w:sz w:val="19"/>
          <w:szCs w:val="19"/>
          <w:lang w:val="ru-RU"/>
        </w:rPr>
        <w:t>695 000</w:t>
      </w:r>
      <w:r w:rsidRPr="00F50D3F">
        <w:rPr>
          <w:sz w:val="19"/>
          <w:szCs w:val="19"/>
        </w:rPr>
        <w:t xml:space="preserve"> штук.</w:t>
      </w:r>
    </w:p>
    <w:p w:rsidR="001D7616" w:rsidRPr="00F50D3F" w:rsidRDefault="001D7616" w:rsidP="00080A4A">
      <w:pPr>
        <w:pStyle w:val="a3"/>
        <w:spacing w:before="0" w:beforeAutospacing="0" w:after="0" w:afterAutospacing="0"/>
        <w:rPr>
          <w:sz w:val="19"/>
          <w:szCs w:val="19"/>
        </w:rPr>
      </w:pPr>
      <w:r w:rsidRPr="00F50D3F">
        <w:rPr>
          <w:sz w:val="19"/>
          <w:szCs w:val="19"/>
        </w:rPr>
        <w:t>Загальна кількість голосуючих акцій станом на дату складання переліку осіб, яким надсилається повідомлення про проведення загальних зборів</w:t>
      </w:r>
      <w:r w:rsidR="002E0814" w:rsidRPr="00F50D3F">
        <w:rPr>
          <w:sz w:val="19"/>
          <w:szCs w:val="19"/>
        </w:rPr>
        <w:t xml:space="preserve">  </w:t>
      </w:r>
      <w:r w:rsidR="00991EA9" w:rsidRPr="00F50D3F">
        <w:rPr>
          <w:sz w:val="19"/>
          <w:szCs w:val="19"/>
          <w:lang w:val="ru-RU"/>
        </w:rPr>
        <w:t>589 647</w:t>
      </w:r>
      <w:r w:rsidRPr="00F50D3F">
        <w:rPr>
          <w:sz w:val="19"/>
          <w:szCs w:val="19"/>
        </w:rPr>
        <w:t xml:space="preserve"> штук.</w:t>
      </w:r>
    </w:p>
    <w:p w:rsidR="001D7616" w:rsidRPr="000948AE" w:rsidRDefault="001D7616" w:rsidP="00080A4A">
      <w:pPr>
        <w:pStyle w:val="a3"/>
        <w:spacing w:before="0" w:beforeAutospacing="0" w:after="0" w:afterAutospacing="0"/>
        <w:rPr>
          <w:sz w:val="19"/>
          <w:szCs w:val="19"/>
        </w:rPr>
      </w:pPr>
      <w:r w:rsidRPr="000948AE">
        <w:rPr>
          <w:sz w:val="19"/>
          <w:szCs w:val="19"/>
        </w:rPr>
        <w:t>Статутний капітал Товариства представлений акціями одного типу — простими іменними.</w:t>
      </w:r>
    </w:p>
    <w:p w:rsidR="000948AE" w:rsidRPr="000948AE" w:rsidRDefault="000948AE" w:rsidP="000948AE">
      <w:pPr>
        <w:pStyle w:val="a3"/>
        <w:jc w:val="right"/>
        <w:rPr>
          <w:sz w:val="19"/>
          <w:szCs w:val="19"/>
        </w:rPr>
      </w:pPr>
      <w:proofErr w:type="spellStart"/>
      <w:r w:rsidRPr="008C1EC4">
        <w:rPr>
          <w:sz w:val="19"/>
          <w:szCs w:val="19"/>
          <w:lang w:val="ru-RU"/>
        </w:rPr>
        <w:t>Наглядова</w:t>
      </w:r>
      <w:proofErr w:type="spellEnd"/>
      <w:r w:rsidRPr="008C1EC4">
        <w:rPr>
          <w:sz w:val="19"/>
          <w:szCs w:val="19"/>
          <w:lang w:val="ru-RU"/>
        </w:rPr>
        <w:t xml:space="preserve">   рада </w:t>
      </w:r>
      <w:proofErr w:type="spellStart"/>
      <w:r w:rsidRPr="008C1EC4">
        <w:rPr>
          <w:sz w:val="19"/>
          <w:szCs w:val="19"/>
          <w:lang w:val="ru-RU"/>
        </w:rPr>
        <w:t>ПрАТ</w:t>
      </w:r>
      <w:proofErr w:type="spellEnd"/>
      <w:r w:rsidRPr="008C1EC4">
        <w:rPr>
          <w:sz w:val="19"/>
          <w:szCs w:val="19"/>
          <w:lang w:val="ru-RU"/>
        </w:rPr>
        <w:t xml:space="preserve"> "СЯЙВО"</w:t>
      </w:r>
    </w:p>
    <w:p w:rsidR="001D7616" w:rsidRPr="000948AE" w:rsidRDefault="001D7616" w:rsidP="002E0814">
      <w:pPr>
        <w:pStyle w:val="a3"/>
        <w:jc w:val="center"/>
        <w:rPr>
          <w:sz w:val="19"/>
          <w:szCs w:val="19"/>
        </w:rPr>
      </w:pPr>
      <w:r w:rsidRPr="000948AE">
        <w:rPr>
          <w:sz w:val="19"/>
          <w:szCs w:val="19"/>
        </w:rPr>
        <w:lastRenderedPageBreak/>
        <w:t>ОСНОВНІ ПОКАЗНИКИ</w:t>
      </w:r>
      <w:r w:rsidRPr="000948AE">
        <w:rPr>
          <w:sz w:val="19"/>
          <w:szCs w:val="19"/>
        </w:rPr>
        <w:br/>
        <w:t xml:space="preserve">фінансово-господарської діяльності підприємства (тис. </w:t>
      </w:r>
      <w:proofErr w:type="spellStart"/>
      <w:r w:rsidRPr="000948AE">
        <w:rPr>
          <w:sz w:val="19"/>
          <w:szCs w:val="19"/>
        </w:rPr>
        <w:t>грн</w:t>
      </w:r>
      <w:proofErr w:type="spellEnd"/>
      <w:r w:rsidRPr="000948AE">
        <w:rPr>
          <w:sz w:val="19"/>
          <w:szCs w:val="19"/>
        </w:rPr>
        <w:t>)</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4452"/>
        <w:gridCol w:w="1381"/>
        <w:gridCol w:w="1706"/>
      </w:tblGrid>
      <w:tr w:rsidR="001D7616" w:rsidRPr="000948AE">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tcPr>
          <w:p w:rsidR="001D7616" w:rsidRPr="000948AE" w:rsidRDefault="001D7616">
            <w:pPr>
              <w:pStyle w:val="a3"/>
              <w:rPr>
                <w:sz w:val="19"/>
                <w:szCs w:val="19"/>
              </w:rPr>
            </w:pPr>
            <w:r w:rsidRPr="000948AE">
              <w:rPr>
                <w:sz w:val="19"/>
                <w:szCs w:val="19"/>
              </w:rPr>
              <w:t>Найменування показника</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1D7616" w:rsidRPr="000948AE" w:rsidRDefault="001D7616">
            <w:pPr>
              <w:pStyle w:val="a3"/>
              <w:rPr>
                <w:sz w:val="19"/>
                <w:szCs w:val="19"/>
              </w:rPr>
            </w:pPr>
            <w:r w:rsidRPr="000948AE">
              <w:rPr>
                <w:sz w:val="19"/>
                <w:szCs w:val="19"/>
              </w:rPr>
              <w:t>Період</w:t>
            </w:r>
          </w:p>
        </w:tc>
      </w:tr>
      <w:tr w:rsidR="001D7616" w:rsidRPr="000948AE">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1D7616" w:rsidRPr="000948AE" w:rsidRDefault="001D7616">
            <w:pPr>
              <w:rPr>
                <w:sz w:val="19"/>
                <w:szCs w:val="19"/>
              </w:rPr>
            </w:pPr>
          </w:p>
        </w:tc>
        <w:tc>
          <w:tcPr>
            <w:tcW w:w="0" w:type="auto"/>
            <w:tcBorders>
              <w:top w:val="outset" w:sz="6" w:space="0" w:color="auto"/>
              <w:left w:val="outset" w:sz="6" w:space="0" w:color="auto"/>
              <w:bottom w:val="outset" w:sz="6" w:space="0" w:color="auto"/>
              <w:right w:val="outset" w:sz="6" w:space="0" w:color="auto"/>
            </w:tcBorders>
            <w:vAlign w:val="center"/>
          </w:tcPr>
          <w:p w:rsidR="001D7616" w:rsidRPr="000948AE" w:rsidRDefault="001D7616">
            <w:pPr>
              <w:pStyle w:val="a3"/>
              <w:rPr>
                <w:sz w:val="19"/>
                <w:szCs w:val="19"/>
              </w:rPr>
            </w:pPr>
            <w:r w:rsidRPr="000948AE">
              <w:rPr>
                <w:sz w:val="19"/>
                <w:szCs w:val="19"/>
              </w:rPr>
              <w:t>Звітний, 201</w:t>
            </w:r>
            <w:r w:rsidR="00137FB0" w:rsidRPr="000948AE">
              <w:rPr>
                <w:sz w:val="19"/>
                <w:szCs w:val="19"/>
              </w:rPr>
              <w:t>9</w:t>
            </w:r>
            <w:r w:rsidRPr="000948AE">
              <w:rPr>
                <w:sz w:val="19"/>
                <w:szCs w:val="19"/>
              </w:rPr>
              <w:t xml:space="preserve"> р.</w:t>
            </w:r>
          </w:p>
        </w:tc>
        <w:tc>
          <w:tcPr>
            <w:tcW w:w="0" w:type="auto"/>
            <w:tcBorders>
              <w:top w:val="outset" w:sz="6" w:space="0" w:color="auto"/>
              <w:left w:val="outset" w:sz="6" w:space="0" w:color="auto"/>
              <w:bottom w:val="outset" w:sz="6" w:space="0" w:color="auto"/>
              <w:right w:val="outset" w:sz="6" w:space="0" w:color="auto"/>
            </w:tcBorders>
            <w:vAlign w:val="center"/>
          </w:tcPr>
          <w:p w:rsidR="001D7616" w:rsidRPr="000948AE" w:rsidRDefault="001D7616">
            <w:pPr>
              <w:pStyle w:val="a3"/>
              <w:rPr>
                <w:sz w:val="19"/>
                <w:szCs w:val="19"/>
              </w:rPr>
            </w:pPr>
            <w:r w:rsidRPr="000948AE">
              <w:rPr>
                <w:sz w:val="19"/>
                <w:szCs w:val="19"/>
              </w:rPr>
              <w:t>Попередній, 201</w:t>
            </w:r>
            <w:r w:rsidR="00137FB0" w:rsidRPr="000948AE">
              <w:rPr>
                <w:sz w:val="19"/>
                <w:szCs w:val="19"/>
              </w:rPr>
              <w:t>8</w:t>
            </w:r>
            <w:r w:rsidRPr="000948AE">
              <w:rPr>
                <w:sz w:val="19"/>
                <w:szCs w:val="19"/>
              </w:rPr>
              <w:t xml:space="preserve"> р.</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Усього активів</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8C1EC4" w:rsidRDefault="008C1EC4">
            <w:pPr>
              <w:pStyle w:val="a3"/>
              <w:rPr>
                <w:sz w:val="19"/>
                <w:szCs w:val="19"/>
                <w:lang w:val="en-US"/>
              </w:rPr>
            </w:pPr>
            <w:r>
              <w:rPr>
                <w:sz w:val="19"/>
                <w:szCs w:val="19"/>
                <w:lang w:val="en-US"/>
              </w:rPr>
              <w:t>12956,3</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10980,8</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Основні засоби (за залишковою вартістю)</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8C1EC4" w:rsidRDefault="008C1EC4">
            <w:pPr>
              <w:pStyle w:val="a3"/>
              <w:rPr>
                <w:sz w:val="19"/>
                <w:szCs w:val="19"/>
                <w:lang w:val="en-US"/>
              </w:rPr>
            </w:pPr>
            <w:r>
              <w:rPr>
                <w:sz w:val="19"/>
                <w:szCs w:val="19"/>
                <w:lang w:val="en-US"/>
              </w:rPr>
              <w:t>5254,7</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5093,0</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Запаси</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8C1EC4" w:rsidRDefault="008C1EC4">
            <w:pPr>
              <w:pStyle w:val="a3"/>
              <w:rPr>
                <w:sz w:val="19"/>
                <w:szCs w:val="19"/>
                <w:lang w:val="en-US"/>
              </w:rPr>
            </w:pPr>
            <w:r>
              <w:rPr>
                <w:sz w:val="19"/>
                <w:szCs w:val="19"/>
                <w:lang w:val="en-US"/>
              </w:rPr>
              <w:t>317,8</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647,6</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Сумарна дебіторська заборгованість</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8C1EC4" w:rsidRDefault="008C1EC4">
            <w:pPr>
              <w:pStyle w:val="a3"/>
              <w:rPr>
                <w:sz w:val="19"/>
                <w:szCs w:val="19"/>
                <w:lang w:val="en-US"/>
              </w:rPr>
            </w:pPr>
            <w:r>
              <w:rPr>
                <w:sz w:val="19"/>
                <w:szCs w:val="19"/>
                <w:lang w:val="en-US"/>
              </w:rPr>
              <w:t>7016,7</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4501,3</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Гроші та їх еквіваленти</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8C1EC4" w:rsidRDefault="008C1EC4">
            <w:pPr>
              <w:pStyle w:val="a3"/>
              <w:rPr>
                <w:sz w:val="19"/>
                <w:szCs w:val="19"/>
                <w:lang w:val="en-US"/>
              </w:rPr>
            </w:pPr>
            <w:r>
              <w:rPr>
                <w:sz w:val="19"/>
                <w:szCs w:val="19"/>
                <w:lang w:val="en-US"/>
              </w:rPr>
              <w:t>367,0</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264,7</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Нерозподілений прибуток (непокритий збиток)</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8C1EC4" w:rsidRDefault="008C1EC4">
            <w:pPr>
              <w:pStyle w:val="a3"/>
              <w:rPr>
                <w:sz w:val="19"/>
                <w:szCs w:val="19"/>
                <w:lang w:val="en-US"/>
              </w:rPr>
            </w:pPr>
            <w:r>
              <w:rPr>
                <w:sz w:val="19"/>
                <w:szCs w:val="19"/>
                <w:lang w:val="en-US"/>
              </w:rPr>
              <w:t>-451,2</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-704,8</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Власний капітал</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8C1EC4" w:rsidRDefault="008C1EC4">
            <w:pPr>
              <w:pStyle w:val="a3"/>
              <w:rPr>
                <w:sz w:val="19"/>
                <w:szCs w:val="19"/>
                <w:lang w:val="en-US"/>
              </w:rPr>
            </w:pPr>
            <w:r>
              <w:rPr>
                <w:sz w:val="19"/>
                <w:szCs w:val="19"/>
                <w:lang w:val="en-US"/>
              </w:rPr>
              <w:t>3933,2</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3679,6</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Зареєстрований (пайовий/статутний) капітал</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32AB1" w:rsidRDefault="00032AB1">
            <w:pPr>
              <w:pStyle w:val="a3"/>
              <w:rPr>
                <w:sz w:val="19"/>
                <w:szCs w:val="19"/>
                <w:lang w:val="en-US"/>
              </w:rPr>
            </w:pPr>
            <w:r>
              <w:rPr>
                <w:sz w:val="19"/>
                <w:szCs w:val="19"/>
                <w:lang w:val="en-US"/>
              </w:rPr>
              <w:t>173,8</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173,8</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Довгострокові зобов’язання і забезпечення</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32AB1" w:rsidRDefault="00032AB1">
            <w:pPr>
              <w:pStyle w:val="a3"/>
              <w:rPr>
                <w:sz w:val="19"/>
                <w:szCs w:val="19"/>
                <w:lang w:val="en-US"/>
              </w:rPr>
            </w:pPr>
            <w:r>
              <w:rPr>
                <w:sz w:val="19"/>
                <w:szCs w:val="19"/>
                <w:lang w:val="en-US"/>
              </w:rPr>
              <w:t>-</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Поточні зобов’язання і забезпечення</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32AB1" w:rsidRDefault="00032AB1">
            <w:pPr>
              <w:pStyle w:val="a3"/>
              <w:rPr>
                <w:sz w:val="19"/>
                <w:szCs w:val="19"/>
                <w:lang w:val="en-US"/>
              </w:rPr>
            </w:pPr>
            <w:r>
              <w:rPr>
                <w:sz w:val="19"/>
                <w:szCs w:val="19"/>
                <w:lang w:val="en-US"/>
              </w:rPr>
              <w:t>6980,8</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7301,2</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Чистий фінансовий результат: прибуток (збиток)</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32AB1" w:rsidRDefault="00032AB1">
            <w:pPr>
              <w:pStyle w:val="a3"/>
              <w:rPr>
                <w:sz w:val="19"/>
                <w:szCs w:val="19"/>
                <w:lang w:val="en-US"/>
              </w:rPr>
            </w:pPr>
            <w:r>
              <w:rPr>
                <w:sz w:val="19"/>
                <w:szCs w:val="19"/>
                <w:lang w:val="en-US"/>
              </w:rPr>
              <w:t>253,6</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193,8</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Середньорічна кількість акцій (шт.)</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32AB1" w:rsidRDefault="00032AB1">
            <w:pPr>
              <w:pStyle w:val="a3"/>
              <w:rPr>
                <w:sz w:val="19"/>
                <w:szCs w:val="19"/>
                <w:lang w:val="en-US"/>
              </w:rPr>
            </w:pPr>
            <w:r>
              <w:rPr>
                <w:sz w:val="19"/>
                <w:szCs w:val="19"/>
                <w:lang w:val="en-US"/>
              </w:rPr>
              <w:t>695000</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695000</w:t>
            </w:r>
          </w:p>
        </w:tc>
      </w:tr>
      <w:tr w:rsidR="00137FB0" w:rsidRPr="000948A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pPr>
              <w:pStyle w:val="a3"/>
              <w:rPr>
                <w:sz w:val="19"/>
                <w:szCs w:val="19"/>
              </w:rPr>
            </w:pPr>
            <w:r w:rsidRPr="000948AE">
              <w:rPr>
                <w:sz w:val="19"/>
                <w:szCs w:val="19"/>
              </w:rPr>
              <w:t>Чистий прибуток (збиток) на одну просту акцію (</w:t>
            </w:r>
            <w:proofErr w:type="spellStart"/>
            <w:r w:rsidRPr="000948AE">
              <w:rPr>
                <w:sz w:val="19"/>
                <w:szCs w:val="19"/>
              </w:rPr>
              <w:t>грн</w:t>
            </w:r>
            <w:proofErr w:type="spellEnd"/>
            <w:r w:rsidRPr="000948AE">
              <w:rPr>
                <w:sz w:val="19"/>
                <w:szCs w:val="19"/>
              </w:rPr>
              <w:t>)</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32AB1" w:rsidRDefault="00032AB1">
            <w:pPr>
              <w:pStyle w:val="a3"/>
              <w:rPr>
                <w:sz w:val="19"/>
                <w:szCs w:val="19"/>
                <w:lang w:val="en-US"/>
              </w:rPr>
            </w:pPr>
            <w:r>
              <w:rPr>
                <w:sz w:val="19"/>
                <w:szCs w:val="19"/>
                <w:lang w:val="en-US"/>
              </w:rPr>
              <w:t>0,36</w:t>
            </w:r>
          </w:p>
        </w:tc>
        <w:tc>
          <w:tcPr>
            <w:tcW w:w="0" w:type="auto"/>
            <w:tcBorders>
              <w:top w:val="outset" w:sz="6" w:space="0" w:color="auto"/>
              <w:left w:val="outset" w:sz="6" w:space="0" w:color="auto"/>
              <w:bottom w:val="outset" w:sz="6" w:space="0" w:color="auto"/>
              <w:right w:val="outset" w:sz="6" w:space="0" w:color="auto"/>
            </w:tcBorders>
            <w:vAlign w:val="center"/>
          </w:tcPr>
          <w:p w:rsidR="00137FB0" w:rsidRPr="000948AE" w:rsidRDefault="00137FB0" w:rsidP="00137FB0">
            <w:pPr>
              <w:pStyle w:val="a3"/>
              <w:rPr>
                <w:sz w:val="19"/>
                <w:szCs w:val="19"/>
              </w:rPr>
            </w:pPr>
            <w:r w:rsidRPr="000948AE">
              <w:rPr>
                <w:sz w:val="19"/>
                <w:szCs w:val="19"/>
              </w:rPr>
              <w:t>0,28</w:t>
            </w:r>
          </w:p>
        </w:tc>
      </w:tr>
    </w:tbl>
    <w:p w:rsidR="001D7616" w:rsidRPr="000948AE" w:rsidRDefault="001D7616" w:rsidP="001D7616">
      <w:pPr>
        <w:pStyle w:val="a3"/>
        <w:rPr>
          <w:sz w:val="19"/>
          <w:szCs w:val="19"/>
          <w:lang w:val="en-US"/>
        </w:rPr>
      </w:pPr>
      <w:r w:rsidRPr="000948AE">
        <w:rPr>
          <w:sz w:val="19"/>
          <w:szCs w:val="19"/>
        </w:rPr>
        <w:t xml:space="preserve">Наглядова рада </w:t>
      </w:r>
      <w:proofErr w:type="spellStart"/>
      <w:r w:rsidRPr="000948AE">
        <w:rPr>
          <w:sz w:val="19"/>
          <w:szCs w:val="19"/>
        </w:rPr>
        <w:t>ПРАТ</w:t>
      </w:r>
      <w:proofErr w:type="spellEnd"/>
      <w:r w:rsidRPr="000948AE">
        <w:rPr>
          <w:sz w:val="19"/>
          <w:szCs w:val="19"/>
        </w:rPr>
        <w:t xml:space="preserve"> «Сяйво»</w:t>
      </w:r>
    </w:p>
    <w:p w:rsidR="00854C22" w:rsidRPr="000948AE" w:rsidRDefault="00854C22">
      <w:pPr>
        <w:rPr>
          <w:sz w:val="19"/>
          <w:szCs w:val="19"/>
        </w:rPr>
      </w:pPr>
    </w:p>
    <w:sectPr w:rsidR="00854C22" w:rsidRPr="000948AE" w:rsidSect="00593EDF">
      <w:pgSz w:w="11907" w:h="16840" w:code="9"/>
      <w:pgMar w:top="850" w:right="850" w:bottom="850" w:left="1400" w:header="709" w:footer="709" w:gutter="0"/>
      <w:cols w:space="708"/>
      <w:noEndnote/>
      <w:docGrid w:linePitch="7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stylePaneFormatFilter w:val="3F01"/>
  <w:defaultTabStop w:val="708"/>
  <w:hyphenationZone w:val="425"/>
  <w:drawingGridHorizontalSpacing w:val="57"/>
  <w:drawingGridVerticalSpacing w:val="39"/>
  <w:displayHorizontalDrawingGridEvery w:val="0"/>
  <w:displayVerticalDrawingGridEvery w:val="2"/>
  <w:characterSpacingControl w:val="doNotCompress"/>
  <w:compat/>
  <w:rsids>
    <w:rsidRoot w:val="003A02DA"/>
    <w:rsid w:val="00004036"/>
    <w:rsid w:val="00032AB1"/>
    <w:rsid w:val="00080A4A"/>
    <w:rsid w:val="000948AE"/>
    <w:rsid w:val="000C05D8"/>
    <w:rsid w:val="00137FB0"/>
    <w:rsid w:val="001507B9"/>
    <w:rsid w:val="00153381"/>
    <w:rsid w:val="00175B4C"/>
    <w:rsid w:val="001904AF"/>
    <w:rsid w:val="001D7616"/>
    <w:rsid w:val="00223228"/>
    <w:rsid w:val="0026736B"/>
    <w:rsid w:val="00297537"/>
    <w:rsid w:val="00297F2E"/>
    <w:rsid w:val="002C2E60"/>
    <w:rsid w:val="002E0814"/>
    <w:rsid w:val="003A02DA"/>
    <w:rsid w:val="003A23D2"/>
    <w:rsid w:val="003B24C9"/>
    <w:rsid w:val="003E10B5"/>
    <w:rsid w:val="003F17F3"/>
    <w:rsid w:val="00516FC7"/>
    <w:rsid w:val="00564AEC"/>
    <w:rsid w:val="00593EDF"/>
    <w:rsid w:val="005B48A1"/>
    <w:rsid w:val="005D05DD"/>
    <w:rsid w:val="006D05F8"/>
    <w:rsid w:val="006F0752"/>
    <w:rsid w:val="007A17E9"/>
    <w:rsid w:val="007C2C54"/>
    <w:rsid w:val="007F683A"/>
    <w:rsid w:val="00805918"/>
    <w:rsid w:val="00811420"/>
    <w:rsid w:val="00816A67"/>
    <w:rsid w:val="00832299"/>
    <w:rsid w:val="00854C22"/>
    <w:rsid w:val="008C1EC4"/>
    <w:rsid w:val="00991EA9"/>
    <w:rsid w:val="009E15E8"/>
    <w:rsid w:val="009E47AC"/>
    <w:rsid w:val="00AB7CBA"/>
    <w:rsid w:val="00C06EFE"/>
    <w:rsid w:val="00CC0459"/>
    <w:rsid w:val="00CD23F5"/>
    <w:rsid w:val="00D3616D"/>
    <w:rsid w:val="00EA1D32"/>
    <w:rsid w:val="00F50D3F"/>
    <w:rsid w:val="00F723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1D32"/>
    <w:rPr>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A02DA"/>
    <w:pPr>
      <w:spacing w:before="100" w:beforeAutospacing="1" w:after="100" w:afterAutospacing="1"/>
    </w:pPr>
  </w:style>
  <w:style w:type="character" w:styleId="a4">
    <w:name w:val="Strong"/>
    <w:basedOn w:val="a0"/>
    <w:qFormat/>
    <w:rsid w:val="003A02DA"/>
    <w:rPr>
      <w:b/>
      <w:bCs/>
    </w:rPr>
  </w:style>
  <w:style w:type="character" w:styleId="a5">
    <w:name w:val="Emphasis"/>
    <w:basedOn w:val="a0"/>
    <w:qFormat/>
    <w:rsid w:val="003A02DA"/>
    <w:rPr>
      <w:i/>
      <w:iCs/>
    </w:rPr>
  </w:style>
  <w:style w:type="paragraph" w:styleId="a6">
    <w:name w:val="Balloon Text"/>
    <w:basedOn w:val="a"/>
    <w:link w:val="a7"/>
    <w:rsid w:val="00297537"/>
    <w:rPr>
      <w:rFonts w:ascii="Tahoma" w:hAnsi="Tahoma" w:cs="Tahoma"/>
      <w:sz w:val="16"/>
      <w:szCs w:val="16"/>
    </w:rPr>
  </w:style>
  <w:style w:type="character" w:customStyle="1" w:styleId="a7">
    <w:name w:val="Текст выноски Знак"/>
    <w:basedOn w:val="a0"/>
    <w:link w:val="a6"/>
    <w:rsid w:val="00297537"/>
    <w:rPr>
      <w:rFonts w:ascii="Tahoma" w:hAnsi="Tahoma" w:cs="Tahoma"/>
      <w:sz w:val="16"/>
      <w:szCs w:val="16"/>
      <w:lang w:val="uk-UA" w:eastAsia="uk-UA"/>
    </w:rPr>
  </w:style>
</w:styles>
</file>

<file path=word/webSettings.xml><?xml version="1.0" encoding="utf-8"?>
<w:webSettings xmlns:r="http://schemas.openxmlformats.org/officeDocument/2006/relationships" xmlns:w="http://schemas.openxmlformats.org/wordprocessingml/2006/main">
  <w:divs>
    <w:div w:id="347485679">
      <w:bodyDiv w:val="1"/>
      <w:marLeft w:val="0"/>
      <w:marRight w:val="0"/>
      <w:marTop w:val="0"/>
      <w:marBottom w:val="0"/>
      <w:divBdr>
        <w:top w:val="none" w:sz="0" w:space="0" w:color="auto"/>
        <w:left w:val="none" w:sz="0" w:space="0" w:color="auto"/>
        <w:bottom w:val="none" w:sz="0" w:space="0" w:color="auto"/>
        <w:right w:val="none" w:sz="0" w:space="0" w:color="auto"/>
      </w:divBdr>
    </w:div>
    <w:div w:id="1066487299">
      <w:bodyDiv w:val="1"/>
      <w:marLeft w:val="0"/>
      <w:marRight w:val="0"/>
      <w:marTop w:val="0"/>
      <w:marBottom w:val="0"/>
      <w:divBdr>
        <w:top w:val="none" w:sz="0" w:space="0" w:color="auto"/>
        <w:left w:val="none" w:sz="0" w:space="0" w:color="auto"/>
        <w:bottom w:val="none" w:sz="0" w:space="0" w:color="auto"/>
        <w:right w:val="none" w:sz="0" w:space="0" w:color="auto"/>
      </w:divBdr>
    </w:div>
    <w:div w:id="1232350369">
      <w:bodyDiv w:val="1"/>
      <w:marLeft w:val="0"/>
      <w:marRight w:val="0"/>
      <w:marTop w:val="0"/>
      <w:marBottom w:val="0"/>
      <w:divBdr>
        <w:top w:val="none" w:sz="0" w:space="0" w:color="auto"/>
        <w:left w:val="none" w:sz="0" w:space="0" w:color="auto"/>
        <w:bottom w:val="none" w:sz="0" w:space="0" w:color="auto"/>
        <w:right w:val="none" w:sz="0" w:space="0" w:color="auto"/>
      </w:divBdr>
      <w:divsChild>
        <w:div w:id="306594765">
          <w:marLeft w:val="0"/>
          <w:marRight w:val="0"/>
          <w:marTop w:val="0"/>
          <w:marBottom w:val="0"/>
          <w:divBdr>
            <w:top w:val="none" w:sz="0" w:space="0" w:color="auto"/>
            <w:left w:val="none" w:sz="0" w:space="0" w:color="auto"/>
            <w:bottom w:val="none" w:sz="0" w:space="0" w:color="auto"/>
            <w:right w:val="none" w:sz="0" w:space="0" w:color="auto"/>
          </w:divBdr>
        </w:div>
        <w:div w:id="1025063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1628</Words>
  <Characters>9281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ПОВІДОМЛЕННЯ</vt:lpstr>
    </vt:vector>
  </TitlesOfParts>
  <Company>SSMSC</Company>
  <LinksUpToDate>false</LinksUpToDate>
  <CharactersWithSpaces>10888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ПОВІДОМЛЕННЯ</dc:title>
  <dc:creator>User</dc:creator>
  <cp:lastModifiedBy>Admin</cp:lastModifiedBy>
  <cp:revision>4</cp:revision>
  <cp:lastPrinted>2020-03-04T12:28:00Z</cp:lastPrinted>
  <dcterms:created xsi:type="dcterms:W3CDTF">2020-03-13T14:21:00Z</dcterms:created>
  <dcterms:modified xsi:type="dcterms:W3CDTF">2020-03-16T10:55:00Z</dcterms:modified>
</cp:coreProperties>
</file>